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7" w:type="dxa"/>
        <w:jc w:val="right"/>
        <w:tblCellSpacing w:w="0" w:type="dxa"/>
        <w:tblInd w:w="-160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02"/>
        <w:gridCol w:w="7875"/>
      </w:tblGrid>
      <w:tr w:rsidR="007C77DA" w:rsidRPr="002E3C50" w:rsidTr="0010659E">
        <w:trPr>
          <w:trHeight w:val="302"/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NOMBRE CURSO</w:t>
            </w:r>
          </w:p>
        </w:tc>
        <w:tc>
          <w:tcPr>
            <w:tcW w:w="7875" w:type="dxa"/>
            <w:hideMark/>
          </w:tcPr>
          <w:p w:rsidR="007C77DA" w:rsidRPr="007D6330" w:rsidRDefault="00FA5B3B" w:rsidP="00572B63">
            <w:pPr>
              <w:rPr>
                <w:rFonts w:ascii="Verdana" w:hAnsi="Verdana"/>
                <w:b/>
                <w:caps/>
                <w:sz w:val="18"/>
                <w:szCs w:val="18"/>
              </w:rPr>
            </w:pPr>
            <w:r>
              <w:rPr>
                <w:rFonts w:ascii="Verdana" w:hAnsi="Verdana"/>
                <w:b/>
                <w:caps/>
                <w:sz w:val="18"/>
                <w:szCs w:val="18"/>
              </w:rPr>
              <w:t>Intervención psicoeducativa en mindfulness para la prevención del estrés</w:t>
            </w: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F26E3E" w:rsidP="004417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26E3E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SOLICITANTE</w:t>
            </w:r>
          </w:p>
        </w:tc>
        <w:tc>
          <w:tcPr>
            <w:tcW w:w="7875" w:type="dxa"/>
            <w:hideMark/>
          </w:tcPr>
          <w:p w:rsidR="007C77DA" w:rsidRPr="007D6330" w:rsidRDefault="00AB081E" w:rsidP="00DE4B8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Servicios centrales de Recaudación</w:t>
            </w:r>
            <w:r w:rsidR="00DE4B8A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.</w:t>
            </w:r>
          </w:p>
        </w:tc>
      </w:tr>
      <w:tr w:rsidR="00F26E3E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F26E3E" w:rsidRPr="004A14AA" w:rsidRDefault="00F26E3E" w:rsidP="004417C2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MODALIDAD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, TIPO </w:t>
            </w: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7875" w:type="dxa"/>
            <w:hideMark/>
          </w:tcPr>
          <w:p w:rsidR="00F26E3E" w:rsidRPr="007D6330" w:rsidRDefault="00F26E3E" w:rsidP="00AB081E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D633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Presencial. Formación </w:t>
            </w:r>
            <w:proofErr w:type="spellStart"/>
            <w:r w:rsidR="00AB081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Contínua</w:t>
            </w:r>
            <w:proofErr w:type="spellEnd"/>
            <w:r w:rsidR="00AB081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. </w:t>
            </w:r>
          </w:p>
        </w:tc>
      </w:tr>
      <w:tr w:rsidR="004417C2" w:rsidRPr="002E3C50" w:rsidTr="00FD700D">
        <w:trPr>
          <w:trHeight w:val="416"/>
          <w:tblCellSpacing w:w="0" w:type="dxa"/>
          <w:jc w:val="right"/>
        </w:trPr>
        <w:tc>
          <w:tcPr>
            <w:tcW w:w="1902" w:type="dxa"/>
            <w:hideMark/>
          </w:tcPr>
          <w:p w:rsidR="004417C2" w:rsidRPr="004A14AA" w:rsidRDefault="004417C2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CARGA LECTIVA</w:t>
            </w:r>
            <w:r w:rsidR="00DE4B8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Y EDICIONES</w:t>
            </w:r>
          </w:p>
        </w:tc>
        <w:tc>
          <w:tcPr>
            <w:tcW w:w="7875" w:type="dxa"/>
            <w:hideMark/>
          </w:tcPr>
          <w:p w:rsidR="004417C2" w:rsidRPr="007D6330" w:rsidRDefault="00FA5B3B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15 horas</w:t>
            </w: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PLAZAS OFERTADAS</w:t>
            </w:r>
          </w:p>
        </w:tc>
        <w:tc>
          <w:tcPr>
            <w:tcW w:w="7875" w:type="dxa"/>
            <w:hideMark/>
          </w:tcPr>
          <w:p w:rsidR="007C77DA" w:rsidRPr="007D6330" w:rsidRDefault="00AB081E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15</w:t>
            </w:r>
          </w:p>
        </w:tc>
      </w:tr>
      <w:tr w:rsidR="007C77DA" w:rsidRPr="002E3C50" w:rsidTr="009431B8">
        <w:trPr>
          <w:trHeight w:val="539"/>
          <w:tblCellSpacing w:w="0" w:type="dxa"/>
          <w:jc w:val="right"/>
        </w:trPr>
        <w:tc>
          <w:tcPr>
            <w:tcW w:w="1902" w:type="dxa"/>
            <w:hideMark/>
          </w:tcPr>
          <w:p w:rsidR="007C77DA" w:rsidRDefault="007C77DA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PERSONAL DESTINATARIO</w:t>
            </w:r>
          </w:p>
          <w:p w:rsidR="00F747A2" w:rsidRPr="004A14AA" w:rsidRDefault="00F747A2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7875" w:type="dxa"/>
            <w:hideMark/>
          </w:tcPr>
          <w:p w:rsidR="007C77DA" w:rsidRPr="00F747A2" w:rsidRDefault="009431B8" w:rsidP="00FA5B3B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Personal empleado público del plan agrupado de FC. Tendrá prioridad el personal de atención directa y se tendrá en cuenta la cercanía de los equipos al lugar de </w:t>
            </w: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calebración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.</w:t>
            </w: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8F280A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8F280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SELECCIÓN</w:t>
            </w:r>
          </w:p>
        </w:tc>
        <w:tc>
          <w:tcPr>
            <w:tcW w:w="7875" w:type="dxa"/>
            <w:hideMark/>
          </w:tcPr>
          <w:p w:rsidR="007C77DA" w:rsidRPr="007D6330" w:rsidRDefault="00FA5B3B" w:rsidP="00C63744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El servicio de Recaudación realizará la validación de asistentes.</w:t>
            </w:r>
          </w:p>
        </w:tc>
      </w:tr>
      <w:tr w:rsidR="008F280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8F280A" w:rsidRPr="004A14AA" w:rsidRDefault="008F280A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FECHA DE INSCRIPCIÓN</w:t>
            </w:r>
          </w:p>
        </w:tc>
        <w:tc>
          <w:tcPr>
            <w:tcW w:w="7875" w:type="dxa"/>
            <w:hideMark/>
          </w:tcPr>
          <w:p w:rsidR="008F280A" w:rsidRPr="007D6330" w:rsidRDefault="00FF1371" w:rsidP="00572B63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Hasta el </w:t>
            </w:r>
            <w:r w:rsidR="009431B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 de octubre a las 12:00 horas</w:t>
            </w:r>
          </w:p>
        </w:tc>
      </w:tr>
      <w:tr w:rsidR="007C77DA" w:rsidRPr="00AB081E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FECHAS CELEBRACIÓN</w:t>
            </w:r>
          </w:p>
        </w:tc>
        <w:tc>
          <w:tcPr>
            <w:tcW w:w="7875" w:type="dxa"/>
            <w:hideMark/>
          </w:tcPr>
          <w:p w:rsidR="00DE4B8A" w:rsidRPr="00AB081E" w:rsidRDefault="00AB081E" w:rsidP="00A16CE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B081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Todos los miércoles del 4 de octubre al 13 de diciembre (salvo el 7 y 12 de octubre)</w:t>
            </w:r>
            <w:r w:rsidR="00DE4B8A" w:rsidRPr="00AB081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4417C2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4417C2" w:rsidRPr="004A14AA" w:rsidRDefault="004417C2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HORARIO</w:t>
            </w:r>
          </w:p>
        </w:tc>
        <w:tc>
          <w:tcPr>
            <w:tcW w:w="7875" w:type="dxa"/>
            <w:hideMark/>
          </w:tcPr>
          <w:p w:rsidR="004417C2" w:rsidRPr="00DE4B8A" w:rsidRDefault="00AB081E" w:rsidP="00AB081E">
            <w:pPr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es-ES"/>
              </w:rPr>
            </w:pPr>
            <w:r>
              <w:t xml:space="preserve">De 8:30 a 10:00 </w:t>
            </w: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4900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LUGAR</w:t>
            </w:r>
            <w:r w:rsidR="00490072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DE IMPARTICIÓN</w:t>
            </w:r>
          </w:p>
        </w:tc>
        <w:tc>
          <w:tcPr>
            <w:tcW w:w="7875" w:type="dxa"/>
            <w:hideMark/>
          </w:tcPr>
          <w:p w:rsidR="00AB081E" w:rsidRDefault="00AB081E" w:rsidP="00AB081E">
            <w:r>
              <w:t xml:space="preserve">Sala de reuniones de la segunda planta de </w:t>
            </w:r>
            <w:proofErr w:type="spellStart"/>
            <w:r>
              <w:t>Edf</w:t>
            </w:r>
            <w:proofErr w:type="spellEnd"/>
            <w:r>
              <w:t>. Europa. Avda. Vía de Francia s/n. Recinto Interior Zona Franca, en  Cádiz.</w:t>
            </w:r>
          </w:p>
          <w:p w:rsidR="007C77DA" w:rsidRPr="00572B63" w:rsidRDefault="007C77DA" w:rsidP="00DE4B8A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OBJETIVOS DEL CURSO </w:t>
            </w:r>
          </w:p>
        </w:tc>
        <w:tc>
          <w:tcPr>
            <w:tcW w:w="7875" w:type="dxa"/>
            <w:hideMark/>
          </w:tcPr>
          <w:p w:rsidR="00AB081E" w:rsidRPr="00982E20" w:rsidRDefault="00AB081E" w:rsidP="00AB081E">
            <w:pPr>
              <w:jc w:val="both"/>
            </w:pPr>
            <w:r w:rsidRPr="00982E20">
              <w:t>La meditación es, casi con toda probabilidad, la técnica más eficaz para el manejo del estrés y el crecimiento personal. La meditación es el proceso de ser conscientes y de observar lo que está sucediendo en cada instante en nuestro cuerpo y en nuestra mente, aceptando plenamente todas las experiencias que se van presentando tal y como éstas tienen lugar. La práctica de la meditación, hace que la persona se pueda desvincular progresivamente de sus pensamientos y de sus procesos emocionales, convirtiéndose, de esta manera, en un mecanismo muy útil y efectivo de autorregulación emocional</w:t>
            </w:r>
            <w:r w:rsidR="00E10181">
              <w:t>.</w:t>
            </w:r>
            <w:r w:rsidRPr="00982E20">
              <w:t xml:space="preserve"> </w:t>
            </w:r>
          </w:p>
          <w:p w:rsidR="00AB081E" w:rsidRPr="00982E20" w:rsidRDefault="00AB081E" w:rsidP="00AB081E">
            <w:pPr>
              <w:jc w:val="both"/>
            </w:pPr>
            <w:r w:rsidRPr="00982E20">
              <w:rPr>
                <w:b/>
              </w:rPr>
              <w:t>El objetivo</w:t>
            </w:r>
            <w:r w:rsidRPr="00982E20">
              <w:t xml:space="preserve"> de la meditación no es tratar de cambiar el contenido de los pensamientos, sino desarrollar una </w:t>
            </w:r>
            <w:r w:rsidRPr="00982E20">
              <w:rPr>
                <w:b/>
              </w:rPr>
              <w:t>actitud diferente</w:t>
            </w:r>
            <w:r w:rsidRPr="00982E20">
              <w:t xml:space="preserve"> en relación a los pensamientos y sentimientos que se producen en la mente. </w:t>
            </w:r>
          </w:p>
          <w:p w:rsidR="00AB081E" w:rsidRDefault="00AB081E" w:rsidP="00AB08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 w:rsidRPr="00982E20">
              <w:t xml:space="preserve"> </w:t>
            </w:r>
            <w:r w:rsidRPr="00982E20">
              <w:rPr>
                <w:rFonts w:cs="Arial"/>
              </w:rPr>
              <w:t xml:space="preserve">Se trataría de una </w:t>
            </w:r>
            <w:r w:rsidRPr="00982E20">
              <w:rPr>
                <w:rFonts w:cs="Arial"/>
                <w:b/>
              </w:rPr>
              <w:t xml:space="preserve">intervención </w:t>
            </w:r>
            <w:proofErr w:type="spellStart"/>
            <w:r w:rsidRPr="00982E20">
              <w:rPr>
                <w:rFonts w:cs="Arial"/>
                <w:b/>
              </w:rPr>
              <w:t>psicoeducativa</w:t>
            </w:r>
            <w:proofErr w:type="spellEnd"/>
            <w:r w:rsidRPr="00982E20">
              <w:rPr>
                <w:rFonts w:cs="Arial"/>
                <w:b/>
              </w:rPr>
              <w:t xml:space="preserve"> con el objetivo de reducir el malestar</w:t>
            </w:r>
            <w:r w:rsidRPr="00982E20">
              <w:rPr>
                <w:rFonts w:cs="Arial"/>
              </w:rPr>
              <w:t xml:space="preserve"> psicológico con alta efectividad en reducción del estrés, además de la ansiedad, depresión y diversas condiciones físicas asociadas a estados de estrés crónico.</w:t>
            </w:r>
          </w:p>
          <w:p w:rsidR="00AB081E" w:rsidRPr="00982E20" w:rsidRDefault="00AB081E" w:rsidP="00AB08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 w:rsidRPr="00982E20">
              <w:rPr>
                <w:rFonts w:cs="Arial"/>
              </w:rPr>
              <w:t>Las aplicaciones del programa se centran en tres ámbitos principales:</w:t>
            </w:r>
          </w:p>
          <w:p w:rsidR="00AB081E" w:rsidRPr="00982E20" w:rsidRDefault="00AB081E" w:rsidP="00AB081E">
            <w:pPr>
              <w:pStyle w:val="Prrafodelista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cs="Arial"/>
              </w:rPr>
            </w:pPr>
            <w:r w:rsidRPr="00982E20">
              <w:rPr>
                <w:rFonts w:cs="Arial"/>
                <w:b/>
              </w:rPr>
              <w:t>Bienestar</w:t>
            </w:r>
            <w:r w:rsidRPr="00982E20">
              <w:rPr>
                <w:rFonts w:cs="Arial"/>
              </w:rPr>
              <w:t>. Reducción de estrés, tratamiento complementario para enfermedades crónicas.</w:t>
            </w:r>
          </w:p>
          <w:p w:rsidR="00AB081E" w:rsidRPr="00982E20" w:rsidRDefault="00AB081E" w:rsidP="00AB081E">
            <w:pPr>
              <w:pStyle w:val="Prrafodelista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cs="Arial"/>
              </w:rPr>
            </w:pPr>
            <w:r w:rsidRPr="00982E20">
              <w:rPr>
                <w:rFonts w:cs="Arial"/>
                <w:b/>
              </w:rPr>
              <w:lastRenderedPageBreak/>
              <w:t>Reforzar habilidades personales</w:t>
            </w:r>
            <w:r w:rsidRPr="00982E20">
              <w:rPr>
                <w:rFonts w:cs="Arial"/>
              </w:rPr>
              <w:t>. Actitud, atención, comunicación, regulación emocional.</w:t>
            </w:r>
          </w:p>
          <w:p w:rsidR="00AB081E" w:rsidRPr="00982E20" w:rsidRDefault="00AB081E" w:rsidP="00AB081E">
            <w:pPr>
              <w:pStyle w:val="Prrafodelista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cs="Arial"/>
              </w:rPr>
            </w:pPr>
            <w:r w:rsidRPr="00982E20">
              <w:rPr>
                <w:rFonts w:cs="Arial"/>
                <w:b/>
              </w:rPr>
              <w:t>Presencia y conexión mayor con las personas</w:t>
            </w:r>
            <w:r w:rsidRPr="00982E20">
              <w:rPr>
                <w:rFonts w:cs="Arial"/>
              </w:rPr>
              <w:t>. Empatía, confianza, toma de decisiones.</w:t>
            </w:r>
          </w:p>
          <w:p w:rsidR="00AB081E" w:rsidRPr="00982E20" w:rsidRDefault="00AB081E" w:rsidP="00AB081E">
            <w:pPr>
              <w:jc w:val="both"/>
              <w:rPr>
                <w:b/>
                <w:u w:val="single"/>
              </w:rPr>
            </w:pPr>
          </w:p>
          <w:p w:rsidR="00AB081E" w:rsidRPr="009431B8" w:rsidRDefault="00AB081E" w:rsidP="00AB081E">
            <w:pPr>
              <w:jc w:val="both"/>
              <w:rPr>
                <w:rFonts w:cs="Arial"/>
                <w:u w:val="single"/>
              </w:rPr>
            </w:pPr>
            <w:r w:rsidRPr="009431B8">
              <w:rPr>
                <w:rFonts w:cs="Arial"/>
                <w:u w:val="single"/>
              </w:rPr>
              <w:t>Objetivos específicos:</w:t>
            </w:r>
          </w:p>
          <w:p w:rsidR="00AB081E" w:rsidRPr="00982E20" w:rsidRDefault="00AB081E" w:rsidP="00AB081E">
            <w:pPr>
              <w:jc w:val="both"/>
              <w:rPr>
                <w:rFonts w:cs="Arial"/>
              </w:rPr>
            </w:pPr>
            <w:r w:rsidRPr="00982E20">
              <w:rPr>
                <w:rFonts w:cs="Arial"/>
              </w:rPr>
              <w:t>Objetivo 1: Reducir la dimensión cansancio emocional en los participantes.</w:t>
            </w:r>
          </w:p>
          <w:p w:rsidR="00AB081E" w:rsidRPr="00982E20" w:rsidRDefault="00AB081E" w:rsidP="00AB081E">
            <w:pPr>
              <w:jc w:val="both"/>
              <w:rPr>
                <w:rFonts w:cs="Arial"/>
              </w:rPr>
            </w:pPr>
            <w:r w:rsidRPr="00982E20">
              <w:rPr>
                <w:rFonts w:cs="Arial"/>
              </w:rPr>
              <w:t>Objetivo 2: Reducir la dimensión</w:t>
            </w:r>
            <w:r w:rsidRPr="00982E20">
              <w:t xml:space="preserve"> </w:t>
            </w:r>
            <w:r w:rsidRPr="00982E20">
              <w:rPr>
                <w:rFonts w:cs="Arial"/>
              </w:rPr>
              <w:t>despersonalización en los participantes.</w:t>
            </w:r>
          </w:p>
          <w:p w:rsidR="00AB081E" w:rsidRPr="00982E20" w:rsidRDefault="00AB081E" w:rsidP="00AB081E">
            <w:pPr>
              <w:jc w:val="both"/>
              <w:rPr>
                <w:rFonts w:cs="Arial"/>
              </w:rPr>
            </w:pPr>
            <w:r w:rsidRPr="00982E20">
              <w:rPr>
                <w:rFonts w:cs="Arial"/>
              </w:rPr>
              <w:t>Objetivo 3: Incrementar la dimensión realización en los participantes.</w:t>
            </w:r>
          </w:p>
          <w:p w:rsidR="00AB081E" w:rsidRPr="00982E20" w:rsidRDefault="00AB081E" w:rsidP="00AB081E">
            <w:pPr>
              <w:jc w:val="both"/>
            </w:pPr>
            <w:r w:rsidRPr="00982E20">
              <w:rPr>
                <w:rFonts w:cs="Arial"/>
              </w:rPr>
              <w:t>Objetivo 4: Incrementar la resiliencia en los participantes</w:t>
            </w:r>
          </w:p>
          <w:p w:rsidR="00AB081E" w:rsidRPr="00982E20" w:rsidRDefault="00AB081E" w:rsidP="00AB081E">
            <w:pPr>
              <w:jc w:val="both"/>
              <w:rPr>
                <w:rFonts w:cs="Arial"/>
              </w:rPr>
            </w:pPr>
            <w:r w:rsidRPr="00982E20">
              <w:rPr>
                <w:rFonts w:cs="Arial"/>
              </w:rPr>
              <w:t xml:space="preserve">La falta de </w:t>
            </w:r>
            <w:r w:rsidRPr="00982E20">
              <w:rPr>
                <w:rFonts w:cs="Arial"/>
                <w:b/>
              </w:rPr>
              <w:t>realización personal</w:t>
            </w:r>
            <w:r w:rsidRPr="00982E20">
              <w:rPr>
                <w:rFonts w:cs="Arial"/>
              </w:rPr>
              <w:t xml:space="preserve">, se caracteriza por respuestas negativas hacia sí mismo y el trabajo; </w:t>
            </w:r>
            <w:r w:rsidRPr="00982E20">
              <w:rPr>
                <w:rFonts w:cs="Arial"/>
                <w:b/>
              </w:rPr>
              <w:t>el agotamiento emocional</w:t>
            </w:r>
            <w:r w:rsidRPr="00982E20">
              <w:rPr>
                <w:rFonts w:cs="Arial"/>
              </w:rPr>
              <w:t xml:space="preserve">, se caracteriza por la pérdida progresiva de energía, la persona siente desgaste, agotamiento y fatiga, los trabajadores sienten que ya no pueden dar más de sí mismos a nivel afectivo, sus recursos están al límite; y la </w:t>
            </w:r>
            <w:r w:rsidRPr="00982E20">
              <w:rPr>
                <w:rFonts w:cs="Arial"/>
                <w:b/>
              </w:rPr>
              <w:t>despersonalización</w:t>
            </w:r>
            <w:r w:rsidRPr="00982E20">
              <w:rPr>
                <w:rFonts w:cs="Arial"/>
              </w:rPr>
              <w:t>, se manifestada por irritabilidad, actitudes negativas y respuestas frías e impersonales hacia las personas (usuarios, compañeros de trabajo, contribuyentes, etc.).</w:t>
            </w:r>
          </w:p>
          <w:p w:rsidR="00AB081E" w:rsidRPr="00982E20" w:rsidRDefault="00AB081E" w:rsidP="00AB081E">
            <w:pPr>
              <w:jc w:val="both"/>
            </w:pPr>
            <w:r w:rsidRPr="00982E20">
              <w:t xml:space="preserve">La </w:t>
            </w:r>
            <w:r w:rsidRPr="00982E20">
              <w:rPr>
                <w:b/>
              </w:rPr>
              <w:t>resiliencia</w:t>
            </w:r>
            <w:r w:rsidRPr="00982E20">
              <w:t xml:space="preserve"> implica la capacidad del ser humano de resistir el suceso estresante y rehacerse del mismo, de tal modo que la persona logra mantener su equilibrio personal a pesar del hecho adverso que ha acontecido en su vida. Las personas </w:t>
            </w:r>
            <w:proofErr w:type="spellStart"/>
            <w:r w:rsidRPr="00982E20">
              <w:t>resilientes</w:t>
            </w:r>
            <w:proofErr w:type="spellEnd"/>
            <w:r w:rsidRPr="00982E20">
              <w:t xml:space="preserve"> son, por tanto, aquellas que tras experimentar un suceso adverso o estresante en sus vidas, no muestran síntomas disfuncionales ni interrumpen su funcionamiento normal, manteniendo un equilibrio estable que no altera su vida cotidiana.</w:t>
            </w:r>
            <w:r w:rsidRPr="00982E20">
              <w:rPr>
                <w:rFonts w:cs="Arial"/>
              </w:rPr>
              <w:t xml:space="preserve"> La persona </w:t>
            </w:r>
            <w:proofErr w:type="spellStart"/>
            <w:r w:rsidRPr="00982E20">
              <w:rPr>
                <w:rFonts w:cs="Arial"/>
              </w:rPr>
              <w:t>resiliente</w:t>
            </w:r>
            <w:proofErr w:type="spellEnd"/>
            <w:r w:rsidRPr="00982E20">
              <w:rPr>
                <w:rFonts w:cs="Arial"/>
              </w:rPr>
              <w:t xml:space="preserve"> concibe la adversidad como algo transitorio, específico y externo a sí mismo, lo que le permite mantener viva la esperanza y concebir que el cambio es posible, para así continuar esforzándose en buscar alternativas para solucionar dicha situación.</w:t>
            </w:r>
          </w:p>
          <w:p w:rsidR="007C77DA" w:rsidRPr="00C63744" w:rsidRDefault="007C77DA" w:rsidP="00953D74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es-ES"/>
              </w:rPr>
            </w:pP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lastRenderedPageBreak/>
              <w:t>CONTENIDOS DEL CURSO</w:t>
            </w:r>
          </w:p>
        </w:tc>
        <w:tc>
          <w:tcPr>
            <w:tcW w:w="7875" w:type="dxa"/>
            <w:hideMark/>
          </w:tcPr>
          <w:p w:rsidR="00AB081E" w:rsidRPr="00982E20" w:rsidRDefault="00AB081E" w:rsidP="00AB08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 w:rsidRPr="00982E20">
              <w:rPr>
                <w:rFonts w:cs="Arial"/>
              </w:rPr>
              <w:t>El programa consta de:</w:t>
            </w:r>
          </w:p>
          <w:p w:rsidR="00AB081E" w:rsidRPr="00982E20" w:rsidRDefault="00AB081E" w:rsidP="00AB08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 w:rsidRPr="00982E20">
              <w:rPr>
                <w:rFonts w:cs="Arial"/>
              </w:rPr>
              <w:t xml:space="preserve"> 1 Sesión de orientación. Presentación del programa y acuerdo de compromiso.</w:t>
            </w:r>
          </w:p>
          <w:p w:rsidR="00AB081E" w:rsidRPr="00982E20" w:rsidRDefault="00AB081E" w:rsidP="00AB08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 w:rsidRPr="00982E20">
              <w:rPr>
                <w:rFonts w:cs="Arial"/>
              </w:rPr>
              <w:t xml:space="preserve">9  Sesiones presenciales semanales (de 1 hora y media).  </w:t>
            </w:r>
            <w:proofErr w:type="spellStart"/>
            <w:r w:rsidRPr="00982E20">
              <w:rPr>
                <w:rFonts w:cs="Arial"/>
              </w:rPr>
              <w:t>Psicoeducación</w:t>
            </w:r>
            <w:proofErr w:type="spellEnd"/>
            <w:r w:rsidRPr="00982E20">
              <w:rPr>
                <w:rFonts w:cs="Arial"/>
              </w:rPr>
              <w:t>, entrenamiento y práctica de ejercicios de focalización de la atención, meditación.</w:t>
            </w:r>
          </w:p>
          <w:p w:rsidR="00AB081E" w:rsidRPr="00982E20" w:rsidRDefault="00AB081E" w:rsidP="00AB08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 w:rsidRPr="00982E20">
              <w:rPr>
                <w:rFonts w:cs="Arial"/>
              </w:rPr>
              <w:t xml:space="preserve">Cada sesión incluye la presentación de un tema, ejercicios prácticos y un debate en grupo sobre los aciertos y las dificultades que surgen al aplicar las técnicas y las </w:t>
            </w:r>
            <w:r w:rsidRPr="00982E20">
              <w:rPr>
                <w:rFonts w:cs="Arial"/>
              </w:rPr>
              <w:lastRenderedPageBreak/>
              <w:t>estrategias de afrontamiento en la vida diaria.</w:t>
            </w:r>
          </w:p>
          <w:p w:rsidR="00AB081E" w:rsidRDefault="00AB081E" w:rsidP="00AB0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venir-Book"/>
              </w:rPr>
            </w:pPr>
            <w:r w:rsidRPr="00982E20">
              <w:rPr>
                <w:rFonts w:cs="Avenir-Book"/>
              </w:rPr>
              <w:t xml:space="preserve">El </w:t>
            </w:r>
            <w:r>
              <w:rPr>
                <w:rFonts w:cs="Avenir-Book"/>
              </w:rPr>
              <w:t>programa se compone de 3</w:t>
            </w:r>
            <w:r w:rsidRPr="00982E20">
              <w:rPr>
                <w:rFonts w:cs="Avenir-Black"/>
              </w:rPr>
              <w:t xml:space="preserve"> Módulos</w:t>
            </w:r>
            <w:r w:rsidRPr="00982E20">
              <w:rPr>
                <w:rFonts w:cs="Avenir-Book"/>
              </w:rPr>
              <w:t>:</w:t>
            </w:r>
          </w:p>
          <w:p w:rsidR="00AB081E" w:rsidRDefault="00AB081E" w:rsidP="00AB0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venir-Book"/>
              </w:rPr>
            </w:pPr>
          </w:p>
          <w:p w:rsidR="00AB081E" w:rsidRDefault="00AB081E" w:rsidP="00AB0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venir-Book"/>
              </w:rPr>
            </w:pPr>
            <w:r w:rsidRPr="00982E20">
              <w:rPr>
                <w:rFonts w:cs="Avenir-Book"/>
              </w:rPr>
              <w:t xml:space="preserve">- </w:t>
            </w:r>
            <w:r w:rsidRPr="00982E20">
              <w:rPr>
                <w:rFonts w:cs="Avenir-Black"/>
                <w:b/>
              </w:rPr>
              <w:t>Atención al cuerpo</w:t>
            </w:r>
            <w:r w:rsidRPr="00982E20">
              <w:rPr>
                <w:rFonts w:cs="Avenir-Book"/>
              </w:rPr>
              <w:t xml:space="preserve">: </w:t>
            </w:r>
            <w:r>
              <w:rPr>
                <w:rFonts w:cs="Avenir-Book"/>
              </w:rPr>
              <w:t>Se enfoca</w:t>
            </w:r>
            <w:r w:rsidRPr="00982E20">
              <w:rPr>
                <w:rFonts w:cs="Avenir-Book"/>
              </w:rPr>
              <w:t xml:space="preserve"> principalmente a</w:t>
            </w:r>
            <w:r>
              <w:rPr>
                <w:rFonts w:cs="Avenir-Book"/>
              </w:rPr>
              <w:t xml:space="preserve"> </w:t>
            </w:r>
            <w:r w:rsidRPr="00982E20">
              <w:rPr>
                <w:rFonts w:cs="Avenir-Book"/>
              </w:rPr>
              <w:t>la percepción de las tensiones en nuestro cuerpo y a la atención de los</w:t>
            </w:r>
            <w:r>
              <w:rPr>
                <w:rFonts w:cs="Avenir-Book"/>
              </w:rPr>
              <w:t xml:space="preserve"> </w:t>
            </w:r>
            <w:r w:rsidRPr="00982E20">
              <w:rPr>
                <w:rFonts w:cs="Avenir-Book"/>
              </w:rPr>
              <w:t>mensajes que nos llegan a través de él. Se establecerá la atención a la</w:t>
            </w:r>
            <w:r>
              <w:rPr>
                <w:rFonts w:cs="Avenir-Book"/>
              </w:rPr>
              <w:t xml:space="preserve"> </w:t>
            </w:r>
            <w:r w:rsidRPr="00982E20">
              <w:rPr>
                <w:rFonts w:cs="Avenir-Book"/>
              </w:rPr>
              <w:t>respiración como fundamento de toda la práctica de atención plena, que</w:t>
            </w:r>
            <w:r>
              <w:rPr>
                <w:rFonts w:cs="Avenir-Book"/>
              </w:rPr>
              <w:t xml:space="preserve"> </w:t>
            </w:r>
            <w:r w:rsidRPr="00982E20">
              <w:rPr>
                <w:rFonts w:cs="Avenir-Book"/>
              </w:rPr>
              <w:t>estará presente a lo largo de todo el programa.</w:t>
            </w:r>
          </w:p>
          <w:p w:rsidR="00AB081E" w:rsidRPr="00982E20" w:rsidRDefault="00AB081E" w:rsidP="00AB0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venir-Book"/>
              </w:rPr>
            </w:pPr>
          </w:p>
          <w:p w:rsidR="00AB081E" w:rsidRDefault="00AB081E" w:rsidP="00AB0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venir-Book"/>
              </w:rPr>
            </w:pPr>
            <w:r w:rsidRPr="00982E20">
              <w:rPr>
                <w:rFonts w:cs="Avenir-Book"/>
              </w:rPr>
              <w:t xml:space="preserve">- </w:t>
            </w:r>
            <w:r w:rsidRPr="00982E20">
              <w:rPr>
                <w:rFonts w:cs="Avenir-Black"/>
                <w:b/>
              </w:rPr>
              <w:t>Atención y consciencia de las emociones</w:t>
            </w:r>
            <w:r w:rsidRPr="00982E20">
              <w:rPr>
                <w:rFonts w:cs="Avenir-Book"/>
              </w:rPr>
              <w:t>: el segundo bloque se enfoca en el reconocimiento, aceptación, integración y</w:t>
            </w:r>
            <w:r>
              <w:rPr>
                <w:rFonts w:cs="Avenir-Book"/>
              </w:rPr>
              <w:t xml:space="preserve"> </w:t>
            </w:r>
            <w:r w:rsidRPr="00982E20">
              <w:rPr>
                <w:rFonts w:cs="Avenir-Book"/>
              </w:rPr>
              <w:t>liberación de emociones conflictivas, especialmente el miedo.</w:t>
            </w:r>
          </w:p>
          <w:p w:rsidR="00AB081E" w:rsidRPr="00982E20" w:rsidRDefault="00AB081E" w:rsidP="00AB0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venir-Book"/>
              </w:rPr>
            </w:pPr>
          </w:p>
          <w:p w:rsidR="00AB081E" w:rsidRPr="00982E20" w:rsidRDefault="00AB081E" w:rsidP="00AB0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0070C0"/>
                <w:u w:val="single"/>
              </w:rPr>
            </w:pPr>
            <w:r w:rsidRPr="00982E20">
              <w:rPr>
                <w:rFonts w:cs="Avenir-Book"/>
              </w:rPr>
              <w:t xml:space="preserve">- </w:t>
            </w:r>
            <w:r w:rsidRPr="00982E20">
              <w:rPr>
                <w:rFonts w:cs="Avenir-Black"/>
                <w:b/>
              </w:rPr>
              <w:t>Atención y concentración mental</w:t>
            </w:r>
            <w:r w:rsidRPr="00982E20">
              <w:rPr>
                <w:rFonts w:cs="Avenir-Book"/>
              </w:rPr>
              <w:t>: el tercer módulo trabaja la observación</w:t>
            </w:r>
            <w:r>
              <w:rPr>
                <w:rFonts w:cs="Avenir-Book"/>
              </w:rPr>
              <w:t xml:space="preserve"> </w:t>
            </w:r>
            <w:r w:rsidRPr="00982E20">
              <w:rPr>
                <w:rFonts w:cs="Avenir-Book"/>
              </w:rPr>
              <w:t>de nuestros contenidos mentales, de nuestras creencias, nuestro diálogo</w:t>
            </w:r>
            <w:r>
              <w:rPr>
                <w:rFonts w:cs="Avenir-Book"/>
              </w:rPr>
              <w:t xml:space="preserve"> </w:t>
            </w:r>
            <w:r w:rsidRPr="00982E20">
              <w:rPr>
                <w:rFonts w:cs="Avenir-Book"/>
              </w:rPr>
              <w:t>interno, nuestra “mente de mono”, con el fin de esclarecer nuestros</w:t>
            </w:r>
            <w:r>
              <w:rPr>
                <w:rFonts w:cs="Avenir-Book"/>
              </w:rPr>
              <w:t xml:space="preserve"> </w:t>
            </w:r>
            <w:r w:rsidRPr="00982E20">
              <w:rPr>
                <w:rFonts w:cs="Avenir-Book"/>
              </w:rPr>
              <w:t>patrones de pensamiento limitantes, caminar hacia la desidentificación y</w:t>
            </w:r>
            <w:r>
              <w:rPr>
                <w:rFonts w:cs="Avenir-Book"/>
              </w:rPr>
              <w:t xml:space="preserve"> </w:t>
            </w:r>
            <w:r w:rsidRPr="00982E20">
              <w:rPr>
                <w:rFonts w:cs="Avenir-Book"/>
              </w:rPr>
              <w:t>ampliar nuestro espacio mental.</w:t>
            </w:r>
          </w:p>
          <w:p w:rsidR="00AB081E" w:rsidRPr="00982E20" w:rsidRDefault="00AB081E" w:rsidP="00AB081E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:rsidR="00AB081E" w:rsidRDefault="00AB081E" w:rsidP="00AB081E"/>
          <w:p w:rsidR="007C77DA" w:rsidRPr="00C63744" w:rsidRDefault="007C77DA" w:rsidP="0010659E">
            <w:pPr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lastRenderedPageBreak/>
              <w:t>PROFESORADO</w:t>
            </w:r>
          </w:p>
        </w:tc>
        <w:tc>
          <w:tcPr>
            <w:tcW w:w="7875" w:type="dxa"/>
            <w:hideMark/>
          </w:tcPr>
          <w:p w:rsidR="00AB081E" w:rsidRDefault="00AB081E" w:rsidP="00572B63">
            <w:r w:rsidRPr="00AB081E">
              <w:t xml:space="preserve">Javier Hernando González. </w:t>
            </w:r>
          </w:p>
          <w:p w:rsidR="007C77DA" w:rsidRPr="00AB081E" w:rsidRDefault="00AB081E" w:rsidP="00572B63">
            <w:pPr>
              <w:rPr>
                <w:rFonts w:ascii="Verdana" w:hAnsi="Verdana"/>
                <w:sz w:val="18"/>
                <w:szCs w:val="18"/>
              </w:rPr>
            </w:pPr>
            <w:r w:rsidRPr="00AB081E">
              <w:t xml:space="preserve">Psicólogo experto en </w:t>
            </w:r>
            <w:proofErr w:type="spellStart"/>
            <w:r w:rsidRPr="00AB081E">
              <w:t>mindfulness</w:t>
            </w:r>
            <w:proofErr w:type="spellEnd"/>
            <w:r w:rsidRPr="00AB081E">
              <w:t xml:space="preserve">. Personal de Diputación de Cádiz.  </w:t>
            </w:r>
          </w:p>
        </w:tc>
      </w:tr>
    </w:tbl>
    <w:p w:rsidR="007C77DA" w:rsidRDefault="007C77DA" w:rsidP="007C77DA"/>
    <w:sectPr w:rsidR="007C77DA" w:rsidSect="00553F3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34D" w:rsidRDefault="00AA634D" w:rsidP="00831A7B">
      <w:pPr>
        <w:spacing w:after="0" w:line="240" w:lineRule="auto"/>
      </w:pPr>
      <w:r>
        <w:separator/>
      </w:r>
    </w:p>
  </w:endnote>
  <w:endnote w:type="continuationSeparator" w:id="0">
    <w:p w:rsidR="00AA634D" w:rsidRDefault="00AA634D" w:rsidP="00831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34D" w:rsidRDefault="00AA634D" w:rsidP="00831A7B">
      <w:pPr>
        <w:spacing w:after="0" w:line="240" w:lineRule="auto"/>
      </w:pPr>
      <w:r>
        <w:separator/>
      </w:r>
    </w:p>
  </w:footnote>
  <w:footnote w:type="continuationSeparator" w:id="0">
    <w:p w:rsidR="00AA634D" w:rsidRDefault="00AA634D" w:rsidP="00831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E7" w:rsidRDefault="00A16CE7">
    <w:pPr>
      <w:pStyle w:val="Encabezado"/>
      <w:rPr>
        <w:noProof/>
        <w:lang w:eastAsia="es-ES"/>
      </w:rPr>
    </w:pPr>
    <w:r>
      <w:t xml:space="preserve">                           </w:t>
    </w:r>
    <w:r>
      <w:rPr>
        <w:noProof/>
        <w:lang w:eastAsia="es-ES"/>
      </w:rPr>
      <w:t xml:space="preserve">                                                       </w:t>
    </w:r>
    <w:r>
      <w:rPr>
        <w:noProof/>
        <w:lang w:eastAsia="es-ES"/>
      </w:rPr>
      <w:drawing>
        <wp:inline distT="0" distB="0" distL="0" distR="0">
          <wp:extent cx="2458694" cy="402794"/>
          <wp:effectExtent l="19050" t="0" r="0" b="0"/>
          <wp:docPr id="1" name="Imagen 1" descr="2015_diputacion_de_cadiz-funcion_publica-form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5_diputacion_de_cadiz-funcion_publica-formac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119" cy="4038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6CE7" w:rsidRDefault="00A16CE7">
    <w:pPr>
      <w:pStyle w:val="Encabezado"/>
    </w:pPr>
  </w:p>
  <w:p w:rsidR="00A16CE7" w:rsidRDefault="00A16CE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73F0F"/>
    <w:multiLevelType w:val="hybridMultilevel"/>
    <w:tmpl w:val="E94A50D4"/>
    <w:lvl w:ilvl="0" w:tplc="01CAFB3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B47867"/>
    <w:multiLevelType w:val="hybridMultilevel"/>
    <w:tmpl w:val="B1B4CB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6259C4"/>
    <w:multiLevelType w:val="hybridMultilevel"/>
    <w:tmpl w:val="AA868C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7DA"/>
    <w:rsid w:val="00084F2B"/>
    <w:rsid w:val="0010659E"/>
    <w:rsid w:val="00141954"/>
    <w:rsid w:val="00163AEF"/>
    <w:rsid w:val="001F6CC1"/>
    <w:rsid w:val="002719CB"/>
    <w:rsid w:val="003861B8"/>
    <w:rsid w:val="004417C2"/>
    <w:rsid w:val="00490072"/>
    <w:rsid w:val="004B4F38"/>
    <w:rsid w:val="00553F3C"/>
    <w:rsid w:val="00572B63"/>
    <w:rsid w:val="005B3996"/>
    <w:rsid w:val="005D4E67"/>
    <w:rsid w:val="005F699C"/>
    <w:rsid w:val="006A582E"/>
    <w:rsid w:val="0073211B"/>
    <w:rsid w:val="007C77DA"/>
    <w:rsid w:val="007D6330"/>
    <w:rsid w:val="008251C1"/>
    <w:rsid w:val="00831A7B"/>
    <w:rsid w:val="00882CA6"/>
    <w:rsid w:val="008D1262"/>
    <w:rsid w:val="008F280A"/>
    <w:rsid w:val="009369F2"/>
    <w:rsid w:val="009431B8"/>
    <w:rsid w:val="00953D74"/>
    <w:rsid w:val="00A16CE7"/>
    <w:rsid w:val="00AA634D"/>
    <w:rsid w:val="00AB081E"/>
    <w:rsid w:val="00AD48B3"/>
    <w:rsid w:val="00B37451"/>
    <w:rsid w:val="00B71BE7"/>
    <w:rsid w:val="00B75552"/>
    <w:rsid w:val="00BD3B29"/>
    <w:rsid w:val="00BF62AA"/>
    <w:rsid w:val="00C2766F"/>
    <w:rsid w:val="00C40663"/>
    <w:rsid w:val="00C63744"/>
    <w:rsid w:val="00CC3D6E"/>
    <w:rsid w:val="00CD43B5"/>
    <w:rsid w:val="00CF4B33"/>
    <w:rsid w:val="00D57319"/>
    <w:rsid w:val="00DA473D"/>
    <w:rsid w:val="00DE4B8A"/>
    <w:rsid w:val="00E10181"/>
    <w:rsid w:val="00E3699D"/>
    <w:rsid w:val="00E75209"/>
    <w:rsid w:val="00E77C5B"/>
    <w:rsid w:val="00EC2661"/>
    <w:rsid w:val="00ED11B3"/>
    <w:rsid w:val="00EE5E30"/>
    <w:rsid w:val="00F25383"/>
    <w:rsid w:val="00F26E3E"/>
    <w:rsid w:val="00F556DA"/>
    <w:rsid w:val="00F60A5F"/>
    <w:rsid w:val="00F747A2"/>
    <w:rsid w:val="00FA3944"/>
    <w:rsid w:val="00FA5B3B"/>
    <w:rsid w:val="00FD5CF9"/>
    <w:rsid w:val="00FD700D"/>
    <w:rsid w:val="00FF1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F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7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831A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31A7B"/>
  </w:style>
  <w:style w:type="paragraph" w:styleId="Piedepgina">
    <w:name w:val="footer"/>
    <w:basedOn w:val="Normal"/>
    <w:link w:val="PiedepginaCar"/>
    <w:uiPriority w:val="99"/>
    <w:semiHidden/>
    <w:unhideWhenUsed/>
    <w:rsid w:val="00831A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31A7B"/>
  </w:style>
  <w:style w:type="paragraph" w:styleId="Textodeglobo">
    <w:name w:val="Balloon Text"/>
    <w:basedOn w:val="Normal"/>
    <w:link w:val="TextodegloboCar"/>
    <w:uiPriority w:val="99"/>
    <w:semiHidden/>
    <w:unhideWhenUsed/>
    <w:rsid w:val="00831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A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817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alealq</dc:creator>
  <cp:lastModifiedBy>alealq</cp:lastModifiedBy>
  <cp:revision>3</cp:revision>
  <cp:lastPrinted>2017-04-04T07:42:00Z</cp:lastPrinted>
  <dcterms:created xsi:type="dcterms:W3CDTF">2017-09-13T08:21:00Z</dcterms:created>
  <dcterms:modified xsi:type="dcterms:W3CDTF">2017-09-13T08:45:00Z</dcterms:modified>
</cp:coreProperties>
</file>