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0" w:rsidRPr="00D006C8" w:rsidRDefault="00677B30" w:rsidP="00677B30">
      <w:pPr>
        <w:ind w:firstLine="709"/>
        <w:jc w:val="center"/>
        <w:outlineLvl w:val="0"/>
        <w:rPr>
          <w:rFonts w:ascii="Verdana" w:hAnsi="Verdana"/>
          <w:sz w:val="18"/>
          <w:szCs w:val="1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/>
      </w:tblPr>
      <w:tblGrid>
        <w:gridCol w:w="9780"/>
      </w:tblGrid>
      <w:tr w:rsidR="00677B30" w:rsidTr="001A25C6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DATOS ESTADISTICOS DE LA MEMORIA DE GESTIÓN DEL AÑO 2016.</w:t>
            </w:r>
          </w:p>
        </w:tc>
      </w:tr>
    </w:tbl>
    <w:p w:rsidR="00677B30" w:rsidRDefault="00677B30" w:rsidP="00677B30"/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2"/>
        <w:gridCol w:w="1374"/>
        <w:gridCol w:w="186"/>
        <w:gridCol w:w="567"/>
        <w:gridCol w:w="425"/>
        <w:gridCol w:w="1260"/>
        <w:gridCol w:w="160"/>
        <w:gridCol w:w="3400"/>
        <w:gridCol w:w="1346"/>
      </w:tblGrid>
      <w:tr w:rsidR="00677B30" w:rsidTr="001A25C6">
        <w:tc>
          <w:tcPr>
            <w:tcW w:w="4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Datos del plan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Ejecución del plan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Importes</w:t>
            </w:r>
          </w:p>
        </w:tc>
      </w:tr>
      <w:tr w:rsidR="00677B30" w:rsidTr="001A25C6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Pr="006A73F7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 w:rsidRPr="006A73F7">
              <w:rPr>
                <w:rFonts w:ascii="Arial Narrow" w:hAnsi="Arial Narrow" w:cs="Arial"/>
                <w:b/>
                <w:bCs/>
                <w:sz w:val="14"/>
                <w:szCs w:val="14"/>
              </w:rPr>
              <w:t>Gastos directamente imputables a las acciones formativas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</w:p>
        </w:tc>
      </w:tr>
      <w:tr w:rsidR="00677B30" w:rsidTr="001A25C6"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Tipo de plan: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Agrupado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 w:rsidRPr="006F52A4">
              <w:rPr>
                <w:rFonts w:ascii="Arial Narrow" w:hAnsi="Arial Narrow"/>
                <w:sz w:val="14"/>
              </w:rPr>
              <w:t>Formadores internos y externos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 w:rsidRPr="00675321">
              <w:rPr>
                <w:rFonts w:ascii="Arial Narrow" w:hAnsi="Arial Narrow"/>
                <w:b/>
                <w:sz w:val="14"/>
              </w:rPr>
              <w:t>61363.25</w:t>
            </w:r>
            <w:r>
              <w:rPr>
                <w:rFonts w:ascii="Arial Narrow" w:hAnsi="Arial Narrow"/>
                <w:sz w:val="14"/>
              </w:rPr>
              <w:t xml:space="preserve"> €</w:t>
            </w:r>
          </w:p>
        </w:tc>
      </w:tr>
      <w:tr w:rsidR="00677B30" w:rsidTr="001A25C6">
        <w:tc>
          <w:tcPr>
            <w:tcW w:w="31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pStyle w:val="Encabezado"/>
              <w:tabs>
                <w:tab w:val="left" w:pos="708"/>
              </w:tabs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Importe concedido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67.689,05 €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 w:rsidRPr="006F52A4">
              <w:rPr>
                <w:rFonts w:ascii="Arial Narrow" w:hAnsi="Arial Narrow"/>
                <w:sz w:val="14"/>
              </w:rPr>
              <w:t>Medios y materiales didácticos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6200.41€</w:t>
            </w:r>
          </w:p>
        </w:tc>
      </w:tr>
      <w:tr w:rsidR="00677B30" w:rsidTr="001A25C6">
        <w:tc>
          <w:tcPr>
            <w:tcW w:w="2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Modalidad de gestión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Directa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 w:rsidRPr="006F52A4">
              <w:rPr>
                <w:rFonts w:ascii="Arial Narrow" w:hAnsi="Arial Narrow"/>
                <w:sz w:val="14"/>
              </w:rPr>
              <w:t>Elaboración de contenidos on-line</w:t>
            </w:r>
            <w:r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 w:rsidRPr="006E0A48">
              <w:rPr>
                <w:rFonts w:ascii="Arial Narrow" w:hAnsi="Arial Narrow"/>
                <w:sz w:val="14"/>
              </w:rPr>
              <w:t>500</w:t>
            </w:r>
            <w:r>
              <w:rPr>
                <w:rFonts w:ascii="Arial Narrow" w:hAnsi="Arial Narrow"/>
                <w:sz w:val="14"/>
              </w:rPr>
              <w:t>€</w:t>
            </w:r>
          </w:p>
        </w:tc>
      </w:tr>
      <w:tr w:rsidR="00677B30" w:rsidTr="001A25C6">
        <w:tc>
          <w:tcPr>
            <w:tcW w:w="2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RR.HH. dedicados a la ejecución del plan *1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Alojam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., </w:t>
            </w:r>
            <w:proofErr w:type="spellStart"/>
            <w:r>
              <w:rPr>
                <w:rFonts w:ascii="Arial Narrow" w:hAnsi="Arial Narrow"/>
                <w:sz w:val="14"/>
              </w:rPr>
              <w:t>manutenc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. </w:t>
            </w:r>
            <w:proofErr w:type="gramStart"/>
            <w:r>
              <w:rPr>
                <w:rFonts w:ascii="Arial Narrow" w:hAnsi="Arial Narrow"/>
                <w:sz w:val="14"/>
              </w:rPr>
              <w:t>y</w:t>
            </w:r>
            <w:proofErr w:type="gramEnd"/>
            <w:r>
              <w:rPr>
                <w:rFonts w:ascii="Arial Narrow" w:hAnsi="Arial Narrow"/>
                <w:sz w:val="1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4"/>
              </w:rPr>
              <w:t>desplazam</w:t>
            </w:r>
            <w:proofErr w:type="spellEnd"/>
            <w:r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2373.51€</w:t>
            </w:r>
          </w:p>
        </w:tc>
      </w:tr>
      <w:tr w:rsidR="00677B30" w:rsidTr="001A25C6">
        <w:tc>
          <w:tcPr>
            <w:tcW w:w="24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Destinatarios del plan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9176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 w:rsidRPr="006F52A4">
              <w:rPr>
                <w:rFonts w:ascii="Arial Narrow" w:hAnsi="Arial Narrow"/>
                <w:sz w:val="14"/>
              </w:rPr>
              <w:t>Alquileres de instalaciones y equipamiento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556.60€</w:t>
            </w:r>
          </w:p>
        </w:tc>
      </w:tr>
      <w:tr w:rsidR="00677B30" w:rsidTr="001A25C6">
        <w:tc>
          <w:tcPr>
            <w:tcW w:w="24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Pr="006A73F7" w:rsidRDefault="00677B30" w:rsidP="001A25C6">
            <w:pPr>
              <w:outlineLvl w:val="0"/>
              <w:rPr>
                <w:rFonts w:ascii="Arial Narrow" w:hAnsi="Arial Narrow"/>
                <w:b/>
                <w:sz w:val="14"/>
              </w:rPr>
            </w:pPr>
            <w:r w:rsidRPr="006A73F7">
              <w:rPr>
                <w:rFonts w:ascii="Arial Narrow" w:hAnsi="Arial Narrow"/>
                <w:b/>
                <w:sz w:val="14"/>
              </w:rPr>
              <w:t>Gastos directamente imputables a las actividades complementarias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</w:p>
        </w:tc>
      </w:tr>
      <w:tr w:rsidR="00677B30" w:rsidTr="001A25C6">
        <w:tc>
          <w:tcPr>
            <w:tcW w:w="24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Pr="006A73F7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 w:rsidRPr="006A73F7">
              <w:rPr>
                <w:rFonts w:ascii="Arial Narrow" w:hAnsi="Arial Narrow" w:cs="Arial"/>
                <w:sz w:val="14"/>
                <w:szCs w:val="14"/>
              </w:rPr>
              <w:t>Contratación con terceros para la realización de actividades complementarias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0,00 €</w:t>
            </w:r>
          </w:p>
        </w:tc>
      </w:tr>
      <w:tr w:rsidR="00677B30" w:rsidTr="001A25C6">
        <w:tc>
          <w:tcPr>
            <w:tcW w:w="24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7B30" w:rsidRDefault="00677B30" w:rsidP="001A25C6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 xml:space="preserve">      Total  gastos directos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 w:rsidRPr="00675321">
              <w:rPr>
                <w:rFonts w:ascii="Arial Narrow" w:hAnsi="Arial Narrow"/>
                <w:b/>
                <w:sz w:val="14"/>
              </w:rPr>
              <w:t>70993.77</w:t>
            </w:r>
            <w:r>
              <w:rPr>
                <w:rFonts w:ascii="Arial Narrow" w:hAnsi="Arial Narrow"/>
                <w:sz w:val="14"/>
              </w:rPr>
              <w:t xml:space="preserve"> €</w:t>
            </w:r>
          </w:p>
        </w:tc>
      </w:tr>
      <w:tr w:rsidR="00677B30" w:rsidTr="001A25C6">
        <w:tc>
          <w:tcPr>
            <w:tcW w:w="24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7B30" w:rsidRDefault="00677B30" w:rsidP="001A25C6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Pr="006A73F7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 w:rsidRPr="006A73F7">
              <w:rPr>
                <w:rFonts w:ascii="Arial Narrow" w:hAnsi="Arial Narrow" w:cs="Arial"/>
                <w:b/>
                <w:bCs/>
                <w:sz w:val="14"/>
                <w:szCs w:val="14"/>
              </w:rPr>
              <w:t>Gastos generales asociados a l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as actividades subvencionadas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</w:p>
        </w:tc>
      </w:tr>
      <w:tr w:rsidR="00677B30" w:rsidTr="001A25C6">
        <w:tc>
          <w:tcPr>
            <w:tcW w:w="24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7B30" w:rsidRDefault="00677B30" w:rsidP="001A25C6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 w:rsidRPr="006F52A4">
              <w:rPr>
                <w:rFonts w:ascii="Arial Narrow" w:hAnsi="Arial Narrow"/>
                <w:sz w:val="14"/>
              </w:rPr>
              <w:t>Gastos de apoyo a la gestión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 w:rsidRPr="00675321">
              <w:rPr>
                <w:rFonts w:ascii="Arial Narrow" w:hAnsi="Arial Narrow"/>
                <w:b/>
                <w:sz w:val="14"/>
              </w:rPr>
              <w:t>6524.27</w:t>
            </w:r>
            <w:r>
              <w:rPr>
                <w:rFonts w:ascii="Arial Narrow" w:hAnsi="Arial Narrow"/>
                <w:sz w:val="14"/>
              </w:rPr>
              <w:t xml:space="preserve"> €</w:t>
            </w:r>
          </w:p>
        </w:tc>
      </w:tr>
      <w:tr w:rsidR="00677B30" w:rsidTr="001A25C6">
        <w:tc>
          <w:tcPr>
            <w:tcW w:w="24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7B30" w:rsidRDefault="00677B30" w:rsidP="001A25C6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 w:rsidRPr="006F52A4">
              <w:rPr>
                <w:rFonts w:ascii="Arial Narrow" w:hAnsi="Arial Narrow"/>
                <w:sz w:val="14"/>
              </w:rPr>
              <w:t>Alquileres de instalaciones y equipamiento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0,00 €</w:t>
            </w:r>
          </w:p>
        </w:tc>
      </w:tr>
      <w:tr w:rsidR="00677B30" w:rsidTr="001A25C6">
        <w:tc>
          <w:tcPr>
            <w:tcW w:w="24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7B30" w:rsidRDefault="00677B30" w:rsidP="001A25C6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Seguros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0,00 €</w:t>
            </w:r>
          </w:p>
        </w:tc>
      </w:tr>
      <w:tr w:rsidR="00677B30" w:rsidTr="001A25C6">
        <w:tc>
          <w:tcPr>
            <w:tcW w:w="24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7B30" w:rsidRDefault="00677B30" w:rsidP="001A25C6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 w:rsidRPr="006F52A4">
              <w:rPr>
                <w:rFonts w:ascii="Arial Narrow" w:hAnsi="Arial Narrow"/>
                <w:sz w:val="14"/>
              </w:rPr>
              <w:t>Publicidad y difusión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0,00 €</w:t>
            </w:r>
          </w:p>
        </w:tc>
      </w:tr>
      <w:tr w:rsidR="00677B30" w:rsidTr="001A25C6">
        <w:tc>
          <w:tcPr>
            <w:tcW w:w="24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7B30" w:rsidRDefault="00677B30" w:rsidP="001A25C6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 w:rsidRPr="006F52A4">
              <w:rPr>
                <w:rFonts w:ascii="Arial Narrow" w:hAnsi="Arial Narrow"/>
                <w:sz w:val="14"/>
              </w:rPr>
              <w:t>Gastos de evaluación y control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0,00 €</w:t>
            </w:r>
          </w:p>
        </w:tc>
      </w:tr>
      <w:tr w:rsidR="00677B30" w:rsidTr="001A25C6">
        <w:tc>
          <w:tcPr>
            <w:tcW w:w="24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7B30" w:rsidRDefault="00677B30" w:rsidP="001A25C6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Otros gastos indirectos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0,00 €</w:t>
            </w:r>
          </w:p>
        </w:tc>
      </w:tr>
      <w:tr w:rsidR="00677B30" w:rsidTr="001A25C6">
        <w:tc>
          <w:tcPr>
            <w:tcW w:w="31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</w:p>
        </w:tc>
      </w:tr>
      <w:tr w:rsidR="00677B30" w:rsidTr="001A25C6">
        <w:tc>
          <w:tcPr>
            <w:tcW w:w="31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Total ejecutado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77518.04 €</w:t>
            </w:r>
          </w:p>
        </w:tc>
      </w:tr>
    </w:tbl>
    <w:p w:rsidR="00677B30" w:rsidRDefault="00677B30" w:rsidP="00677B30"/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1276"/>
        <w:gridCol w:w="1134"/>
        <w:gridCol w:w="1276"/>
        <w:gridCol w:w="1388"/>
      </w:tblGrid>
      <w:tr w:rsidR="00677B30" w:rsidRPr="005D06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Acciones formativas por áreas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Número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Ediciones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Horas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Pr="00376504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 w:rsidRPr="00376504">
              <w:rPr>
                <w:rFonts w:ascii="Arial Narrow" w:hAnsi="Arial Narrow"/>
                <w:sz w:val="14"/>
              </w:rPr>
              <w:t xml:space="preserve">Participantes 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Administración Electrónica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155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Cultura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56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Económico-presupuestaria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534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Específicos determinados colectivos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59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Evaluación del Desempeño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Idiomas/Lenguas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61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Información y atención al público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Innovación y creatividad en organizaciones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Jurídico-procedimental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510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Nuevas Tecnologías información y comunicación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322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Políticas de Igualdad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Prevención de Riesgos Laborales. Salud Laboral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174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Recursos Humanos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Responsabilidad Social y </w:t>
            </w:r>
            <w:proofErr w:type="spellStart"/>
            <w:r>
              <w:rPr>
                <w:rFonts w:ascii="Arial Narrow" w:hAnsi="Arial Narrow" w:cs="Arial"/>
                <w:sz w:val="14"/>
                <w:szCs w:val="14"/>
              </w:rPr>
              <w:t>MedioAmbiental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Transparencia y buen gobierno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27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Unión Europea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Urbanismo y Medio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Pr="0044075B" w:rsidRDefault="00677B30" w:rsidP="001A25C6">
            <w:pPr>
              <w:outlineLv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Utilización eficiente de recursos públicos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182</w:t>
            </w:r>
          </w:p>
        </w:tc>
      </w:tr>
      <w:tr w:rsidR="00677B30" w:rsidTr="001A25C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77B30" w:rsidRPr="00587687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fldChar w:fldCharType="begin"/>
            </w:r>
            <w:r>
              <w:rPr>
                <w:rFonts w:ascii="Arial Narrow" w:hAnsi="Arial Narrow"/>
                <w:b/>
                <w:sz w:val="1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1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4"/>
              </w:rPr>
              <w:t>43</w:t>
            </w:r>
            <w:r>
              <w:rPr>
                <w:rFonts w:ascii="Arial Narrow" w:hAnsi="Arial Narrow"/>
                <w:b/>
                <w:sz w:val="1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677B30" w:rsidRPr="00587687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fldChar w:fldCharType="begin"/>
            </w:r>
            <w:r>
              <w:rPr>
                <w:rFonts w:ascii="Arial Narrow" w:hAnsi="Arial Narrow"/>
                <w:b/>
                <w:sz w:val="1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1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4"/>
              </w:rPr>
              <w:t>49</w:t>
            </w:r>
            <w:r>
              <w:rPr>
                <w:rFonts w:ascii="Arial Narrow" w:hAnsi="Arial Narrow"/>
                <w:b/>
                <w:sz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77B30" w:rsidRPr="00587687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fldChar w:fldCharType="begin"/>
            </w:r>
            <w:r>
              <w:rPr>
                <w:rFonts w:ascii="Arial Narrow" w:hAnsi="Arial Narrow"/>
                <w:b/>
                <w:sz w:val="1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1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4"/>
              </w:rPr>
              <w:t>806</w:t>
            </w:r>
            <w:r>
              <w:rPr>
                <w:rFonts w:ascii="Arial Narrow" w:hAnsi="Arial Narrow"/>
                <w:b/>
                <w:sz w:val="14"/>
              </w:rPr>
              <w:fldChar w:fldCharType="end"/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77B30" w:rsidRPr="00587687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fldChar w:fldCharType="begin"/>
            </w:r>
            <w:r>
              <w:rPr>
                <w:rFonts w:ascii="Arial Narrow" w:hAnsi="Arial Narrow"/>
                <w:b/>
                <w:sz w:val="1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1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4"/>
              </w:rPr>
              <w:t>2133</w:t>
            </w:r>
            <w:r>
              <w:rPr>
                <w:rFonts w:ascii="Arial Narrow" w:hAnsi="Arial Narrow"/>
                <w:b/>
                <w:sz w:val="14"/>
              </w:rPr>
              <w:fldChar w:fldCharType="end"/>
            </w:r>
          </w:p>
        </w:tc>
      </w:tr>
    </w:tbl>
    <w:p w:rsidR="00677B30" w:rsidRDefault="00677B30" w:rsidP="00677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90"/>
        <w:gridCol w:w="1628"/>
      </w:tblGrid>
      <w:tr w:rsidR="00677B30" w:rsidTr="001A25C6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Reparto de Actividades formativas por modalidad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Número</w:t>
            </w:r>
          </w:p>
        </w:tc>
      </w:tr>
      <w:tr w:rsidR="00677B30" w:rsidTr="001A25C6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Presencial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8660AE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32</w:t>
            </w:r>
          </w:p>
        </w:tc>
      </w:tr>
      <w:tr w:rsidR="00677B30" w:rsidTr="001A25C6"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On-line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8660AE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</w:t>
            </w:r>
          </w:p>
        </w:tc>
      </w:tr>
      <w:tr w:rsidR="00677B30" w:rsidTr="001A25C6"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Mixta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8660AE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</w:tr>
      <w:tr w:rsidR="00677B30" w:rsidTr="001A25C6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TOTAL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fldChar w:fldCharType="begin"/>
            </w:r>
            <w:r>
              <w:rPr>
                <w:rFonts w:ascii="Arial Narrow" w:hAnsi="Arial Narrow"/>
                <w:b/>
                <w:sz w:val="1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1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4"/>
              </w:rPr>
              <w:t>43</w:t>
            </w:r>
            <w:r>
              <w:rPr>
                <w:rFonts w:ascii="Arial Narrow" w:hAnsi="Arial Narrow"/>
                <w:b/>
                <w:sz w:val="14"/>
              </w:rPr>
              <w:fldChar w:fldCharType="end"/>
            </w:r>
          </w:p>
        </w:tc>
      </w:tr>
    </w:tbl>
    <w:p w:rsidR="00677B30" w:rsidRDefault="00677B30" w:rsidP="00677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90"/>
        <w:gridCol w:w="1628"/>
      </w:tblGrid>
      <w:tr w:rsidR="00677B30" w:rsidTr="001A25C6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Reparto de participantes por sexo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Número</w:t>
            </w:r>
          </w:p>
        </w:tc>
      </w:tr>
      <w:tr w:rsidR="00677B30" w:rsidTr="001A25C6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Hombres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916</w:t>
            </w:r>
          </w:p>
        </w:tc>
      </w:tr>
      <w:tr w:rsidR="00677B30" w:rsidTr="001A25C6"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Mujeres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1217</w:t>
            </w:r>
          </w:p>
        </w:tc>
      </w:tr>
      <w:tr w:rsidR="00677B30" w:rsidTr="001A25C6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TOTAL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fldChar w:fldCharType="begin"/>
            </w:r>
            <w:r>
              <w:rPr>
                <w:rFonts w:ascii="Arial Narrow" w:hAnsi="Arial Narrow"/>
                <w:b/>
                <w:sz w:val="1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1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4"/>
              </w:rPr>
              <w:t>2133</w:t>
            </w:r>
            <w:r>
              <w:rPr>
                <w:rFonts w:ascii="Arial Narrow" w:hAnsi="Arial Narrow"/>
                <w:b/>
                <w:sz w:val="14"/>
              </w:rPr>
              <w:fldChar w:fldCharType="end"/>
            </w:r>
          </w:p>
        </w:tc>
      </w:tr>
    </w:tbl>
    <w:p w:rsidR="00677B30" w:rsidRDefault="00677B30" w:rsidP="00677B30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4"/>
        <w:gridCol w:w="1277"/>
        <w:gridCol w:w="1985"/>
        <w:gridCol w:w="205"/>
        <w:gridCol w:w="646"/>
        <w:gridCol w:w="141"/>
        <w:gridCol w:w="2049"/>
        <w:gridCol w:w="79"/>
        <w:gridCol w:w="694"/>
        <w:gridCol w:w="725"/>
      </w:tblGrid>
      <w:tr w:rsidR="00677B30" w:rsidTr="001A25C6">
        <w:trPr>
          <w:cantSplit/>
        </w:trPr>
        <w:tc>
          <w:tcPr>
            <w:tcW w:w="98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Participantes</w:t>
            </w:r>
          </w:p>
        </w:tc>
      </w:tr>
      <w:tr w:rsidR="00677B30" w:rsidTr="001A25C6">
        <w:trPr>
          <w:cantSplit/>
          <w:trHeight w:val="49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Personal funcionario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                               Personal laboral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                                  Personal estatutario</w:t>
            </w:r>
          </w:p>
        </w:tc>
      </w:tr>
      <w:tr w:rsidR="00677B30" w:rsidTr="001A25C6"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Grupo 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677B30" w:rsidTr="001A25C6"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677B30">
            <w:pPr>
              <w:numPr>
                <w:ilvl w:val="0"/>
                <w:numId w:val="1"/>
              </w:numPr>
              <w:ind w:firstLine="0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Subgrupo A1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141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</w:p>
        </w:tc>
      </w:tr>
      <w:tr w:rsidR="00677B30" w:rsidTr="001A25C6"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677B30">
            <w:pPr>
              <w:numPr>
                <w:ilvl w:val="0"/>
                <w:numId w:val="1"/>
              </w:numPr>
              <w:ind w:firstLine="0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Subgrupo A2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103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Licenciat</w:t>
            </w:r>
            <w:proofErr w:type="spellEnd"/>
            <w:r>
              <w:rPr>
                <w:rFonts w:ascii="Arial Narrow" w:hAnsi="Arial Narrow"/>
                <w:sz w:val="14"/>
              </w:rPr>
              <w:t>. universitaria (N.1)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188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Licenciat</w:t>
            </w:r>
            <w:proofErr w:type="spellEnd"/>
            <w:r>
              <w:rPr>
                <w:rFonts w:ascii="Arial Narrow" w:hAnsi="Arial Narrow"/>
                <w:sz w:val="14"/>
              </w:rPr>
              <w:t>. universitaria (N.1)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33</w:t>
            </w:r>
          </w:p>
        </w:tc>
      </w:tr>
      <w:tr w:rsidR="00677B30" w:rsidTr="001A25C6"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Grupo 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Diplomado universitario (N.2)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138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Diplomado universitario (N.2)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26</w:t>
            </w:r>
          </w:p>
        </w:tc>
      </w:tr>
      <w:tr w:rsidR="00677B30" w:rsidTr="001A25C6"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Grupo 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Técnico Superior (N.3)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245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Técnico Superior (N.3)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23</w:t>
            </w:r>
          </w:p>
        </w:tc>
      </w:tr>
      <w:tr w:rsidR="00677B30" w:rsidTr="001A25C6">
        <w:trPr>
          <w:cantSplit/>
        </w:trPr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677B30">
            <w:pPr>
              <w:numPr>
                <w:ilvl w:val="0"/>
                <w:numId w:val="1"/>
              </w:numPr>
              <w:ind w:firstLine="0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Subgrupo C1</w:t>
            </w:r>
          </w:p>
          <w:p w:rsidR="00677B30" w:rsidRDefault="00677B30" w:rsidP="00677B30">
            <w:pPr>
              <w:numPr>
                <w:ilvl w:val="0"/>
                <w:numId w:val="1"/>
              </w:numPr>
              <w:ind w:firstLine="0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Subgrupo C2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519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E. obligatoria+1/2 a. FPE (N.4)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539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E. obligatoria+1/2 a. FPE (N.4)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4</w:t>
            </w:r>
          </w:p>
        </w:tc>
      </w:tr>
      <w:tr w:rsidR="00677B30" w:rsidTr="001A25C6">
        <w:trPr>
          <w:cantSplit/>
        </w:trPr>
        <w:tc>
          <w:tcPr>
            <w:tcW w:w="20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148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E. obligatoria o </w:t>
            </w:r>
            <w:proofErr w:type="spellStart"/>
            <w:r>
              <w:rPr>
                <w:rFonts w:ascii="Arial Narrow" w:hAnsi="Arial Narrow"/>
                <w:sz w:val="14"/>
              </w:rPr>
              <w:t>I.Profes</w:t>
            </w:r>
            <w:proofErr w:type="spellEnd"/>
            <w:r>
              <w:rPr>
                <w:rFonts w:ascii="Arial Narrow" w:hAnsi="Arial Narrow"/>
                <w:sz w:val="14"/>
              </w:rPr>
              <w:t>. (N.5)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21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E. obligatoria o </w:t>
            </w:r>
            <w:proofErr w:type="spellStart"/>
            <w:r>
              <w:rPr>
                <w:rFonts w:ascii="Arial Narrow" w:hAnsi="Arial Narrow"/>
                <w:sz w:val="14"/>
              </w:rPr>
              <w:t>I.Profes</w:t>
            </w:r>
            <w:proofErr w:type="spellEnd"/>
            <w:r>
              <w:rPr>
                <w:rFonts w:ascii="Arial Narrow" w:hAnsi="Arial Narrow"/>
                <w:sz w:val="14"/>
              </w:rPr>
              <w:t>. (N.5)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0</w:t>
            </w:r>
          </w:p>
        </w:tc>
      </w:tr>
      <w:tr w:rsidR="00677B30" w:rsidTr="001A25C6"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B30" w:rsidRDefault="00677B30" w:rsidP="001A25C6">
            <w:pPr>
              <w:pStyle w:val="Encabezado"/>
              <w:tabs>
                <w:tab w:val="left" w:pos="708"/>
              </w:tabs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Otras agrupaciones profesionales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</w:p>
        </w:tc>
      </w:tr>
      <w:tr w:rsidR="00677B30" w:rsidTr="001A25C6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TOTAL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916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TOTAL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1131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677B30" w:rsidRDefault="00677B30" w:rsidP="001A25C6">
            <w:pPr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TOTAL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sz w:val="14"/>
              </w:rPr>
              <w:t>86</w:t>
            </w:r>
          </w:p>
        </w:tc>
      </w:tr>
      <w:tr w:rsidR="00677B30" w:rsidTr="001A25C6">
        <w:tc>
          <w:tcPr>
            <w:tcW w:w="8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77B30" w:rsidRDefault="00677B30" w:rsidP="001A25C6">
            <w:pPr>
              <w:jc w:val="right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TOTAL PARTICIPANTES</w:t>
            </w:r>
            <w:r w:rsidR="00F74243">
              <w:rPr>
                <w:rFonts w:ascii="Arial Narrow" w:hAnsi="Arial Narrow"/>
                <w:sz w:val="14"/>
              </w:rPr>
              <w:t xml:space="preserve"> QUE FINALIZAN LAS ACCIONES FORMATIVAS</w:t>
            </w:r>
            <w:r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77B30" w:rsidRDefault="00677B30" w:rsidP="001A25C6">
            <w:pPr>
              <w:jc w:val="center"/>
              <w:outlineLvl w:val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2133</w:t>
            </w:r>
          </w:p>
        </w:tc>
      </w:tr>
    </w:tbl>
    <w:p w:rsidR="00553F3C" w:rsidRDefault="00553F3C"/>
    <w:sectPr w:rsidR="00553F3C" w:rsidSect="00553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04B48"/>
    <w:multiLevelType w:val="hybridMultilevel"/>
    <w:tmpl w:val="48381CC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77B30"/>
    <w:rsid w:val="00553F3C"/>
    <w:rsid w:val="005962B3"/>
    <w:rsid w:val="005B4C39"/>
    <w:rsid w:val="00677B30"/>
    <w:rsid w:val="00F7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7B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7B3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2</cp:revision>
  <dcterms:created xsi:type="dcterms:W3CDTF">2017-05-03T07:40:00Z</dcterms:created>
  <dcterms:modified xsi:type="dcterms:W3CDTF">2017-05-03T07:40:00Z</dcterms:modified>
</cp:coreProperties>
</file>