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BC3F2" w14:textId="2E6AB8E9" w:rsidR="002E096B" w:rsidRPr="00601DFB" w:rsidRDefault="002E096B" w:rsidP="00916024">
      <w:pPr>
        <w:spacing w:before="360"/>
        <w:jc w:val="center"/>
        <w:rPr>
          <w:rFonts w:ascii="Calibri Light" w:hAnsi="Calibri Light" w:cs="Calibri Light"/>
          <w:b/>
          <w:bCs/>
          <w:sz w:val="28"/>
          <w:szCs w:val="28"/>
          <w:lang w:val="es-ES"/>
        </w:rPr>
      </w:pPr>
      <w:r w:rsidRPr="00601DFB">
        <w:rPr>
          <w:rFonts w:ascii="Calibri Light" w:hAnsi="Calibri Light" w:cs="Calibri Light"/>
          <w:b/>
          <w:bCs/>
          <w:sz w:val="28"/>
          <w:szCs w:val="28"/>
          <w:lang w:val="es-ES"/>
        </w:rPr>
        <w:t>RESUMEN 150</w:t>
      </w:r>
      <w:r w:rsidR="00A541EC" w:rsidRPr="00601DFB">
        <w:rPr>
          <w:rFonts w:ascii="Calibri Light" w:hAnsi="Calibri Light" w:cs="Calibri Light"/>
          <w:b/>
          <w:bCs/>
          <w:sz w:val="28"/>
          <w:szCs w:val="28"/>
          <w:lang w:val="es-ES"/>
        </w:rPr>
        <w:t>/230</w:t>
      </w:r>
      <w:r w:rsidRPr="00601DFB">
        <w:rPr>
          <w:rFonts w:ascii="Calibri Light" w:hAnsi="Calibri Light" w:cs="Calibri Light"/>
          <w:b/>
          <w:bCs/>
          <w:sz w:val="28"/>
          <w:szCs w:val="28"/>
          <w:lang w:val="es-ES"/>
        </w:rPr>
        <w:t xml:space="preserve"> PALABRAS</w:t>
      </w:r>
    </w:p>
    <w:p w14:paraId="797CBF4B" w14:textId="73C3C20F" w:rsidR="00916024" w:rsidRDefault="00916024" w:rsidP="00916024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3019FF">
        <w:rPr>
          <w:rFonts w:asciiTheme="majorHAnsi" w:hAnsiTheme="majorHAnsi" w:cstheme="majorHAnsi"/>
          <w:sz w:val="22"/>
          <w:szCs w:val="22"/>
          <w:lang w:val="es-ES"/>
        </w:rPr>
        <w:t xml:space="preserve">COVID-19: Ha cambiado nuestras vidas para siempre, la forma en que saludamos, la forma en </w:t>
      </w:r>
      <w:r>
        <w:rPr>
          <w:rFonts w:asciiTheme="majorHAnsi" w:hAnsiTheme="majorHAnsi" w:cstheme="majorHAnsi"/>
          <w:sz w:val="22"/>
          <w:szCs w:val="22"/>
          <w:lang w:val="es-ES"/>
        </w:rPr>
        <w:t xml:space="preserve">la </w:t>
      </w:r>
      <w:r w:rsidRPr="003019FF">
        <w:rPr>
          <w:rFonts w:asciiTheme="majorHAnsi" w:hAnsiTheme="majorHAnsi" w:cstheme="majorHAnsi"/>
          <w:sz w:val="22"/>
          <w:szCs w:val="22"/>
          <w:lang w:val="es-ES"/>
        </w:rPr>
        <w:t xml:space="preserve">que hacemos cola, la forma en </w:t>
      </w:r>
      <w:r w:rsidRPr="002E096B">
        <w:rPr>
          <w:rFonts w:asciiTheme="majorHAnsi" w:hAnsiTheme="majorHAnsi" w:cstheme="majorHAnsi"/>
          <w:sz w:val="22"/>
          <w:szCs w:val="22"/>
          <w:lang w:val="es-ES"/>
        </w:rPr>
        <w:t xml:space="preserve">la </w:t>
      </w:r>
      <w:r w:rsidRPr="003019FF">
        <w:rPr>
          <w:rFonts w:asciiTheme="majorHAnsi" w:hAnsiTheme="majorHAnsi" w:cstheme="majorHAnsi"/>
          <w:sz w:val="22"/>
          <w:szCs w:val="22"/>
          <w:lang w:val="es-ES"/>
        </w:rPr>
        <w:t xml:space="preserve">que nos vemos, la forma en </w:t>
      </w:r>
      <w:r>
        <w:rPr>
          <w:rFonts w:asciiTheme="majorHAnsi" w:hAnsiTheme="majorHAnsi" w:cstheme="majorHAnsi"/>
          <w:sz w:val="22"/>
          <w:szCs w:val="22"/>
          <w:lang w:val="es-ES"/>
        </w:rPr>
        <w:t xml:space="preserve">la </w:t>
      </w:r>
      <w:r w:rsidRPr="003019FF">
        <w:rPr>
          <w:rFonts w:asciiTheme="majorHAnsi" w:hAnsiTheme="majorHAnsi" w:cstheme="majorHAnsi"/>
          <w:sz w:val="22"/>
          <w:szCs w:val="22"/>
          <w:lang w:val="es-ES"/>
        </w:rPr>
        <w:t xml:space="preserve">que comemos, la forma en </w:t>
      </w:r>
      <w:r w:rsidRPr="002E096B">
        <w:rPr>
          <w:rFonts w:asciiTheme="majorHAnsi" w:hAnsiTheme="majorHAnsi" w:cstheme="majorHAnsi"/>
          <w:sz w:val="22"/>
          <w:szCs w:val="22"/>
          <w:lang w:val="es-ES"/>
        </w:rPr>
        <w:t xml:space="preserve">la </w:t>
      </w:r>
      <w:r w:rsidRPr="003019FF">
        <w:rPr>
          <w:rFonts w:asciiTheme="majorHAnsi" w:hAnsiTheme="majorHAnsi" w:cstheme="majorHAnsi"/>
          <w:sz w:val="22"/>
          <w:szCs w:val="22"/>
          <w:lang w:val="es-ES"/>
        </w:rPr>
        <w:t>que nos sentimos, la forma en</w:t>
      </w:r>
      <w:r w:rsidRPr="002E096B">
        <w:rPr>
          <w:rFonts w:asciiTheme="majorHAnsi" w:hAnsiTheme="majorHAnsi" w:cstheme="majorHAnsi"/>
          <w:sz w:val="22"/>
          <w:szCs w:val="22"/>
          <w:lang w:val="es-ES"/>
        </w:rPr>
        <w:t xml:space="preserve"> la</w:t>
      </w:r>
      <w:r w:rsidRPr="003019FF">
        <w:rPr>
          <w:rFonts w:asciiTheme="majorHAnsi" w:hAnsiTheme="majorHAnsi" w:cstheme="majorHAnsi"/>
          <w:sz w:val="22"/>
          <w:szCs w:val="22"/>
          <w:lang w:val="es-ES"/>
        </w:rPr>
        <w:t xml:space="preserve"> que socializamos, </w:t>
      </w:r>
      <w:r w:rsidR="001A37FD">
        <w:rPr>
          <w:rFonts w:asciiTheme="majorHAnsi" w:hAnsiTheme="majorHAnsi" w:cstheme="majorHAnsi"/>
          <w:sz w:val="22"/>
          <w:szCs w:val="22"/>
          <w:lang w:val="es-ES"/>
        </w:rPr>
        <w:t>¡LA MANERA DE VIVIR!</w:t>
      </w:r>
      <w:r w:rsidR="00C30683" w:rsidRPr="003019FF">
        <w:rPr>
          <w:rFonts w:asciiTheme="majorHAnsi" w:hAnsiTheme="majorHAnsi" w:cstheme="majorHAnsi"/>
          <w:sz w:val="22"/>
          <w:szCs w:val="22"/>
          <w:lang w:val="es-ES"/>
        </w:rPr>
        <w:t>¡LA MANERA DE VIAJAR!</w:t>
      </w:r>
      <w:r w:rsidR="001A37FD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</w:p>
    <w:p w14:paraId="41C397C2" w14:textId="2F59513C" w:rsidR="00916024" w:rsidRPr="003019FF" w:rsidRDefault="00916024" w:rsidP="00916024">
      <w:pPr>
        <w:jc w:val="both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Por ello, la</w:t>
      </w:r>
      <w:r w:rsidRPr="002E096B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identificación de los turistas, los trámites para facilitar los viajes y el paso fronterizo, la seguridad de los pasajeros y la prevención de los países respecto a posibles amenazas venidas del exterior, necesitan de herramientas innovadoras, seguras, suficientemente útiles y con un alcance masivo.</w:t>
      </w:r>
    </w:p>
    <w:p w14:paraId="07A1BC88" w14:textId="77777777" w:rsidR="00916024" w:rsidRPr="002E096B" w:rsidRDefault="00916024" w:rsidP="00916024">
      <w:pPr>
        <w:spacing w:before="240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2E096B">
        <w:rPr>
          <w:rFonts w:asciiTheme="majorHAnsi" w:hAnsiTheme="majorHAnsi" w:cstheme="majorHAnsi"/>
          <w:sz w:val="22"/>
          <w:szCs w:val="22"/>
        </w:rPr>
        <w:t xml:space="preserve">La empresa </w:t>
      </w:r>
      <w:r w:rsidRPr="002E096B">
        <w:rPr>
          <w:rFonts w:asciiTheme="majorHAnsi" w:hAnsiTheme="majorHAnsi" w:cstheme="majorHAnsi"/>
          <w:b/>
          <w:sz w:val="22"/>
          <w:szCs w:val="22"/>
        </w:rPr>
        <w:t>Wanderlust Passport S. L</w:t>
      </w:r>
      <w:r w:rsidRPr="002E096B">
        <w:rPr>
          <w:rFonts w:asciiTheme="majorHAnsi" w:hAnsiTheme="majorHAnsi" w:cstheme="majorHAnsi"/>
          <w:sz w:val="22"/>
          <w:szCs w:val="22"/>
        </w:rPr>
        <w:t xml:space="preserve">. </w:t>
      </w:r>
      <w:r w:rsidRPr="002E096B">
        <w:rPr>
          <w:rFonts w:asciiTheme="majorHAnsi" w:hAnsiTheme="majorHAnsi" w:cstheme="majorHAnsi"/>
          <w:bCs/>
          <w:sz w:val="22"/>
          <w:szCs w:val="22"/>
        </w:rPr>
        <w:t>(</w:t>
      </w:r>
      <w:hyperlink r:id="rId8" w:history="1">
        <w:r w:rsidRPr="002E096B">
          <w:rPr>
            <w:rStyle w:val="Hipervnculo"/>
            <w:rFonts w:asciiTheme="majorHAnsi" w:hAnsiTheme="majorHAnsi" w:cstheme="majorHAnsi"/>
            <w:bCs/>
            <w:sz w:val="22"/>
            <w:szCs w:val="22"/>
          </w:rPr>
          <w:t>https://www.wanderlust-world.com/</w:t>
        </w:r>
      </w:hyperlink>
      <w:r w:rsidRPr="002E096B">
        <w:rPr>
          <w:rFonts w:asciiTheme="majorHAnsi" w:hAnsiTheme="majorHAnsi" w:cstheme="majorHAnsi"/>
          <w:bCs/>
          <w:sz w:val="22"/>
          <w:szCs w:val="22"/>
        </w:rPr>
        <w:t xml:space="preserve">) ha desarrollado la propuesta denominada </w:t>
      </w:r>
      <w:r w:rsidRPr="002E096B">
        <w:rPr>
          <w:rFonts w:asciiTheme="majorHAnsi" w:hAnsiTheme="majorHAnsi" w:cstheme="majorHAnsi"/>
          <w:b/>
          <w:sz w:val="22"/>
          <w:szCs w:val="22"/>
        </w:rPr>
        <w:t xml:space="preserve">WORLD TOURIST IDENTIFICATION </w:t>
      </w:r>
      <w:r w:rsidRPr="002E096B">
        <w:rPr>
          <w:rFonts w:asciiTheme="majorHAnsi" w:hAnsiTheme="majorHAnsi" w:cstheme="majorHAnsi"/>
          <w:sz w:val="22"/>
          <w:szCs w:val="22"/>
        </w:rPr>
        <w:t xml:space="preserve">(WTID) – </w:t>
      </w:r>
      <w:r w:rsidRPr="002E096B">
        <w:rPr>
          <w:rFonts w:asciiTheme="majorHAnsi" w:hAnsiTheme="majorHAnsi" w:cstheme="majorHAnsi"/>
          <w:b/>
          <w:i/>
          <w:sz w:val="22"/>
          <w:szCs w:val="22"/>
        </w:rPr>
        <w:t>Identificación Turística Mundial</w:t>
      </w:r>
      <w:r w:rsidRPr="002E096B">
        <w:rPr>
          <w:rFonts w:asciiTheme="majorHAnsi" w:hAnsiTheme="majorHAnsi" w:cstheme="majorHAnsi"/>
          <w:sz w:val="22"/>
          <w:szCs w:val="22"/>
        </w:rPr>
        <w:t xml:space="preserve"> en colaboración con instituciones y empresas internacionales con el </w:t>
      </w:r>
      <w:r w:rsidRPr="002E096B">
        <w:rPr>
          <w:rFonts w:asciiTheme="majorHAnsi" w:hAnsiTheme="majorHAnsi" w:cstheme="majorHAnsi"/>
          <w:b/>
          <w:sz w:val="22"/>
          <w:szCs w:val="22"/>
          <w:u w:val="single"/>
        </w:rPr>
        <w:t>objetivo de complementar</w:t>
      </w:r>
      <w:r w:rsidRPr="002E096B">
        <w:rPr>
          <w:rFonts w:asciiTheme="majorHAnsi" w:hAnsiTheme="majorHAnsi" w:cstheme="majorHAnsi"/>
          <w:sz w:val="22"/>
          <w:szCs w:val="22"/>
        </w:rPr>
        <w:t xml:space="preserve"> las funciones de identificación de los </w:t>
      </w:r>
      <w:r w:rsidRPr="002E096B">
        <w:rPr>
          <w:rFonts w:asciiTheme="majorHAnsi" w:hAnsiTheme="majorHAnsi" w:cstheme="majorHAnsi"/>
          <w:color w:val="000000" w:themeColor="text1"/>
          <w:sz w:val="22"/>
          <w:szCs w:val="22"/>
        </w:rPr>
        <w:t>turistas y ciudadanos (pasaporte, DNI-cédula, carnet de conducir, etc.), de un formato actual en soporte papel o plástico al uso en digital (</w:t>
      </w:r>
      <w:r w:rsidRPr="002E096B">
        <w:rPr>
          <w:rFonts w:asciiTheme="majorHAnsi" w:hAnsiTheme="majorHAnsi" w:cstheme="majorHAnsi"/>
          <w:bCs/>
          <w:i/>
          <w:iCs/>
          <w:color w:val="000000" w:themeColor="text1"/>
          <w:sz w:val="22"/>
          <w:szCs w:val="22"/>
        </w:rPr>
        <w:t>WTID)</w:t>
      </w:r>
      <w:r w:rsidRPr="002E096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y responder a las necesidades que tienen los turistas – ciudadanos, organizaciones gubernamentales y empresas mediante el uso de la app (aplicación) </w:t>
      </w:r>
      <w:r w:rsidRPr="002E096B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WTID.</w:t>
      </w:r>
    </w:p>
    <w:p w14:paraId="5B0C1720" w14:textId="5C77B45E" w:rsidR="00916024" w:rsidRPr="00A541EC" w:rsidRDefault="00916024" w:rsidP="00A541EC">
      <w:pPr>
        <w:spacing w:before="240"/>
        <w:jc w:val="both"/>
        <w:rPr>
          <w:bCs/>
          <w:sz w:val="22"/>
          <w:szCs w:val="22"/>
          <w:lang w:val="es-ES"/>
        </w:rPr>
      </w:pPr>
      <w:r w:rsidRPr="002E096B">
        <w:rPr>
          <w:rFonts w:asciiTheme="majorHAnsi" w:hAnsiTheme="majorHAnsi" w:cstheme="majorHAnsi"/>
          <w:color w:val="000000" w:themeColor="text1"/>
          <w:sz w:val="22"/>
          <w:szCs w:val="22"/>
        </w:rPr>
        <w:t>La digitalización de documentos acreditativos mediante la aplicación WTID mejorará la experiencia, transparencia y seguridad de los datos del usuario. Además, permitirá reforzar el control de fraude y suplantación de identidad, la disminución de costos y eficiencia operativa; así como la universalidad de los documentos y funcionalidades relacionadas con el turista – ciudadano.</w:t>
      </w:r>
      <w:r w:rsidR="00A541E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</w:p>
    <w:p w14:paraId="292ECD4E" w14:textId="13025F64" w:rsidR="001A37FD" w:rsidRDefault="001A37FD">
      <w:pPr>
        <w:jc w:val="both"/>
        <w:rPr>
          <w:rFonts w:ascii="Calibri Light" w:hAnsi="Calibri Light" w:cs="Calibri Light"/>
          <w:b/>
          <w:bCs/>
          <w:sz w:val="28"/>
          <w:szCs w:val="28"/>
          <w:lang w:val="es-ES"/>
        </w:rPr>
      </w:pPr>
      <w:r>
        <w:rPr>
          <w:rFonts w:ascii="Calibri Light" w:hAnsi="Calibri Light" w:cs="Calibri Light"/>
          <w:b/>
          <w:bCs/>
          <w:sz w:val="28"/>
          <w:szCs w:val="28"/>
          <w:lang w:val="es-ES"/>
        </w:rPr>
        <w:br w:type="page"/>
      </w:r>
    </w:p>
    <w:p w14:paraId="3829A1A4" w14:textId="350A6CAA" w:rsidR="002E096B" w:rsidRPr="00601DFB" w:rsidRDefault="002E096B" w:rsidP="002E096B">
      <w:pPr>
        <w:spacing w:before="360"/>
        <w:jc w:val="center"/>
        <w:rPr>
          <w:rFonts w:ascii="Calibri Light" w:hAnsi="Calibri Light" w:cs="Calibri Light"/>
          <w:b/>
          <w:bCs/>
          <w:sz w:val="28"/>
          <w:szCs w:val="28"/>
          <w:lang w:val="en-US"/>
        </w:rPr>
      </w:pPr>
      <w:r w:rsidRPr="00601DFB">
        <w:rPr>
          <w:rFonts w:ascii="Calibri Light" w:hAnsi="Calibri Light" w:cs="Calibri Light"/>
          <w:b/>
          <w:bCs/>
          <w:sz w:val="28"/>
          <w:szCs w:val="28"/>
          <w:lang w:val="en-US"/>
        </w:rPr>
        <w:lastRenderedPageBreak/>
        <w:t>RESUMEN 1 PÁGINA</w:t>
      </w:r>
      <w:r w:rsidR="00883FF4" w:rsidRPr="00601DFB">
        <w:rPr>
          <w:rFonts w:ascii="Calibri Light" w:hAnsi="Calibri Light" w:cs="Calibri Light"/>
          <w:b/>
          <w:bCs/>
          <w:sz w:val="28"/>
          <w:szCs w:val="28"/>
          <w:lang w:val="en-US"/>
        </w:rPr>
        <w:t>/450 palabras</w:t>
      </w:r>
    </w:p>
    <w:p w14:paraId="0095B12F" w14:textId="77777777" w:rsidR="00883FF4" w:rsidRPr="00E86B23" w:rsidRDefault="00883FF4" w:rsidP="00883FF4">
      <w:pPr>
        <w:spacing w:before="360"/>
        <w:jc w:val="center"/>
        <w:rPr>
          <w:rFonts w:ascii="Calibri Light" w:hAnsi="Calibri Light" w:cs="Calibri Light"/>
          <w:b/>
          <w:bCs/>
          <w:sz w:val="28"/>
          <w:szCs w:val="28"/>
          <w:lang w:val="en-US"/>
        </w:rPr>
      </w:pPr>
      <w:r w:rsidRPr="00E86B23">
        <w:rPr>
          <w:rFonts w:ascii="Calibri Light" w:hAnsi="Calibri Light" w:cs="Calibri Light"/>
          <w:b/>
          <w:bCs/>
          <w:sz w:val="28"/>
          <w:szCs w:val="28"/>
          <w:lang w:val="en-US"/>
        </w:rPr>
        <w:t>WORLD TOURIST IDENTIFICATION – WORLD TOURIST PASSPORT</w:t>
      </w:r>
    </w:p>
    <w:p w14:paraId="09BB052F" w14:textId="37F8BB3A" w:rsidR="00883FF4" w:rsidRDefault="00883FF4" w:rsidP="00883FF4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3019FF">
        <w:rPr>
          <w:rFonts w:asciiTheme="majorHAnsi" w:hAnsiTheme="majorHAnsi" w:cstheme="majorHAnsi"/>
          <w:sz w:val="22"/>
          <w:szCs w:val="22"/>
          <w:lang w:val="es-ES"/>
        </w:rPr>
        <w:t xml:space="preserve">COVID-19: Ha cambiado nuestras vidas para siempre, la forma en que saludamos, la forma en </w:t>
      </w:r>
      <w:r>
        <w:rPr>
          <w:rFonts w:asciiTheme="majorHAnsi" w:hAnsiTheme="majorHAnsi" w:cstheme="majorHAnsi"/>
          <w:sz w:val="22"/>
          <w:szCs w:val="22"/>
          <w:lang w:val="es-ES"/>
        </w:rPr>
        <w:t xml:space="preserve">la </w:t>
      </w:r>
      <w:r w:rsidRPr="003019FF">
        <w:rPr>
          <w:rFonts w:asciiTheme="majorHAnsi" w:hAnsiTheme="majorHAnsi" w:cstheme="majorHAnsi"/>
          <w:sz w:val="22"/>
          <w:szCs w:val="22"/>
          <w:lang w:val="es-ES"/>
        </w:rPr>
        <w:t xml:space="preserve">que hacemos cola, la forma en </w:t>
      </w:r>
      <w:r w:rsidRPr="002E096B">
        <w:rPr>
          <w:rFonts w:asciiTheme="majorHAnsi" w:hAnsiTheme="majorHAnsi" w:cstheme="majorHAnsi"/>
          <w:sz w:val="22"/>
          <w:szCs w:val="22"/>
          <w:lang w:val="es-ES"/>
        </w:rPr>
        <w:t xml:space="preserve">la </w:t>
      </w:r>
      <w:r w:rsidRPr="003019FF">
        <w:rPr>
          <w:rFonts w:asciiTheme="majorHAnsi" w:hAnsiTheme="majorHAnsi" w:cstheme="majorHAnsi"/>
          <w:sz w:val="22"/>
          <w:szCs w:val="22"/>
          <w:lang w:val="es-ES"/>
        </w:rPr>
        <w:t xml:space="preserve">que nos vemos, la forma en </w:t>
      </w:r>
      <w:r>
        <w:rPr>
          <w:rFonts w:asciiTheme="majorHAnsi" w:hAnsiTheme="majorHAnsi" w:cstheme="majorHAnsi"/>
          <w:sz w:val="22"/>
          <w:szCs w:val="22"/>
          <w:lang w:val="es-ES"/>
        </w:rPr>
        <w:t xml:space="preserve">la </w:t>
      </w:r>
      <w:r w:rsidRPr="003019FF">
        <w:rPr>
          <w:rFonts w:asciiTheme="majorHAnsi" w:hAnsiTheme="majorHAnsi" w:cstheme="majorHAnsi"/>
          <w:sz w:val="22"/>
          <w:szCs w:val="22"/>
          <w:lang w:val="es-ES"/>
        </w:rPr>
        <w:t xml:space="preserve">que comemos, la forma en </w:t>
      </w:r>
      <w:r w:rsidRPr="002E096B">
        <w:rPr>
          <w:rFonts w:asciiTheme="majorHAnsi" w:hAnsiTheme="majorHAnsi" w:cstheme="majorHAnsi"/>
          <w:sz w:val="22"/>
          <w:szCs w:val="22"/>
          <w:lang w:val="es-ES"/>
        </w:rPr>
        <w:t xml:space="preserve">la </w:t>
      </w:r>
      <w:r w:rsidRPr="003019FF">
        <w:rPr>
          <w:rFonts w:asciiTheme="majorHAnsi" w:hAnsiTheme="majorHAnsi" w:cstheme="majorHAnsi"/>
          <w:sz w:val="22"/>
          <w:szCs w:val="22"/>
          <w:lang w:val="es-ES"/>
        </w:rPr>
        <w:t>que nos sentimos, la forma en</w:t>
      </w:r>
      <w:r w:rsidRPr="002E096B">
        <w:rPr>
          <w:rFonts w:asciiTheme="majorHAnsi" w:hAnsiTheme="majorHAnsi" w:cstheme="majorHAnsi"/>
          <w:sz w:val="22"/>
          <w:szCs w:val="22"/>
          <w:lang w:val="es-ES"/>
        </w:rPr>
        <w:t xml:space="preserve"> la</w:t>
      </w:r>
      <w:r w:rsidRPr="003019FF">
        <w:rPr>
          <w:rFonts w:asciiTheme="majorHAnsi" w:hAnsiTheme="majorHAnsi" w:cstheme="majorHAnsi"/>
          <w:sz w:val="22"/>
          <w:szCs w:val="22"/>
          <w:lang w:val="es-ES"/>
        </w:rPr>
        <w:t xml:space="preserve"> que socializamos, </w:t>
      </w:r>
      <w:r w:rsidR="001A37FD">
        <w:rPr>
          <w:rFonts w:asciiTheme="majorHAnsi" w:hAnsiTheme="majorHAnsi" w:cstheme="majorHAnsi"/>
          <w:sz w:val="22"/>
          <w:szCs w:val="22"/>
          <w:lang w:val="es-ES"/>
        </w:rPr>
        <w:t>¡LA MANERA DE VIVIR!</w:t>
      </w:r>
      <w:r w:rsidR="001A37FD" w:rsidRPr="003019FF">
        <w:rPr>
          <w:rFonts w:asciiTheme="majorHAnsi" w:hAnsiTheme="majorHAnsi" w:cstheme="majorHAnsi"/>
          <w:sz w:val="22"/>
          <w:szCs w:val="22"/>
          <w:lang w:val="es-ES"/>
        </w:rPr>
        <w:t>¡LA MANERA DE VIAJAR!</w:t>
      </w:r>
    </w:p>
    <w:p w14:paraId="66C29CE3" w14:textId="77777777" w:rsidR="00883FF4" w:rsidRPr="003019FF" w:rsidRDefault="00883FF4" w:rsidP="00883FF4">
      <w:pPr>
        <w:jc w:val="both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2E096B">
        <w:rPr>
          <w:rFonts w:asciiTheme="majorHAnsi" w:hAnsiTheme="majorHAnsi" w:cstheme="majorHAnsi"/>
          <w:color w:val="000000" w:themeColor="text1"/>
          <w:sz w:val="22"/>
          <w:szCs w:val="22"/>
        </w:rPr>
        <w:t>Así mismo, en este nuevo escenario en el que el mundo en general—y el turismo en particular—</w:t>
      </w:r>
      <w:r w:rsidRPr="002E096B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no ha estado libre del impacto emocional, sanitario y económico generado por la crisis consecuencia de la pandemia de </w:t>
      </w:r>
      <w:r w:rsidRPr="002E096B">
        <w:rPr>
          <w:rFonts w:asciiTheme="majorHAnsi" w:hAnsiTheme="majorHAnsi" w:cstheme="majorHAnsi"/>
          <w:color w:val="000000" w:themeColor="text1"/>
          <w:sz w:val="22"/>
          <w:szCs w:val="22"/>
        </w:rPr>
        <w:t>coronavirus Covid-19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. L</w:t>
      </w:r>
      <w:r w:rsidRPr="002E096B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a identificación de los turistas, los trámites para facilitar los viajes y el paso fronterizo, la seguridad de los pasajeros y la prevención de los países respecto a posibles amenazas venidas del exterior, necesitan de herramientas innovadoras, seguras, suficientemente útiles y con un alcance masivo.</w:t>
      </w:r>
    </w:p>
    <w:p w14:paraId="53099A60" w14:textId="77777777" w:rsidR="00883FF4" w:rsidRPr="002E096B" w:rsidRDefault="00883FF4" w:rsidP="00883FF4">
      <w:pPr>
        <w:spacing w:before="240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2E096B">
        <w:rPr>
          <w:rFonts w:asciiTheme="majorHAnsi" w:hAnsiTheme="majorHAnsi" w:cstheme="majorHAnsi"/>
          <w:sz w:val="22"/>
          <w:szCs w:val="22"/>
        </w:rPr>
        <w:t xml:space="preserve">La empresa </w:t>
      </w:r>
      <w:r w:rsidRPr="002E096B">
        <w:rPr>
          <w:rFonts w:asciiTheme="majorHAnsi" w:hAnsiTheme="majorHAnsi" w:cstheme="majorHAnsi"/>
          <w:b/>
          <w:sz w:val="22"/>
          <w:szCs w:val="22"/>
        </w:rPr>
        <w:t>Wanderlust Passport S. L</w:t>
      </w:r>
      <w:r w:rsidRPr="002E096B">
        <w:rPr>
          <w:rFonts w:asciiTheme="majorHAnsi" w:hAnsiTheme="majorHAnsi" w:cstheme="majorHAnsi"/>
          <w:sz w:val="22"/>
          <w:szCs w:val="22"/>
        </w:rPr>
        <w:t xml:space="preserve">. </w:t>
      </w:r>
      <w:r w:rsidRPr="002E096B">
        <w:rPr>
          <w:rFonts w:asciiTheme="majorHAnsi" w:hAnsiTheme="majorHAnsi" w:cstheme="majorHAnsi"/>
          <w:bCs/>
          <w:sz w:val="22"/>
          <w:szCs w:val="22"/>
        </w:rPr>
        <w:t>(</w:t>
      </w:r>
      <w:hyperlink r:id="rId9" w:history="1">
        <w:r w:rsidRPr="002E096B">
          <w:rPr>
            <w:rStyle w:val="Hipervnculo"/>
            <w:rFonts w:asciiTheme="majorHAnsi" w:hAnsiTheme="majorHAnsi" w:cstheme="majorHAnsi"/>
            <w:bCs/>
            <w:sz w:val="22"/>
            <w:szCs w:val="22"/>
          </w:rPr>
          <w:t>https://www.wanderlust-world.com/</w:t>
        </w:r>
      </w:hyperlink>
      <w:r w:rsidRPr="002E096B">
        <w:rPr>
          <w:rFonts w:asciiTheme="majorHAnsi" w:hAnsiTheme="majorHAnsi" w:cstheme="majorHAnsi"/>
          <w:bCs/>
          <w:sz w:val="22"/>
          <w:szCs w:val="22"/>
        </w:rPr>
        <w:t xml:space="preserve">) ha desarrollado la propuesta denominada </w:t>
      </w:r>
      <w:r w:rsidRPr="002E096B">
        <w:rPr>
          <w:rFonts w:asciiTheme="majorHAnsi" w:hAnsiTheme="majorHAnsi" w:cstheme="majorHAnsi"/>
          <w:b/>
          <w:sz w:val="22"/>
          <w:szCs w:val="22"/>
        </w:rPr>
        <w:t xml:space="preserve">WORLD TOURIST IDENTIFICATION </w:t>
      </w:r>
      <w:r w:rsidRPr="002E096B">
        <w:rPr>
          <w:rFonts w:asciiTheme="majorHAnsi" w:hAnsiTheme="majorHAnsi" w:cstheme="majorHAnsi"/>
          <w:sz w:val="22"/>
          <w:szCs w:val="22"/>
        </w:rPr>
        <w:t xml:space="preserve">(WTID) – </w:t>
      </w:r>
      <w:r w:rsidRPr="002E096B">
        <w:rPr>
          <w:rFonts w:asciiTheme="majorHAnsi" w:hAnsiTheme="majorHAnsi" w:cstheme="majorHAnsi"/>
          <w:b/>
          <w:i/>
          <w:sz w:val="22"/>
          <w:szCs w:val="22"/>
        </w:rPr>
        <w:t>Identificación Turística Mundial</w:t>
      </w:r>
      <w:r w:rsidRPr="002E096B">
        <w:rPr>
          <w:rFonts w:asciiTheme="majorHAnsi" w:hAnsiTheme="majorHAnsi" w:cstheme="majorHAnsi"/>
          <w:sz w:val="22"/>
          <w:szCs w:val="22"/>
        </w:rPr>
        <w:t xml:space="preserve"> en colaboración con instituciones y empresas internacionales con el </w:t>
      </w:r>
      <w:r w:rsidRPr="002E096B">
        <w:rPr>
          <w:rFonts w:asciiTheme="majorHAnsi" w:hAnsiTheme="majorHAnsi" w:cstheme="majorHAnsi"/>
          <w:b/>
          <w:sz w:val="22"/>
          <w:szCs w:val="22"/>
          <w:u w:val="single"/>
        </w:rPr>
        <w:t>objetivo de complementar</w:t>
      </w:r>
      <w:r w:rsidRPr="002E096B">
        <w:rPr>
          <w:rFonts w:asciiTheme="majorHAnsi" w:hAnsiTheme="majorHAnsi" w:cstheme="majorHAnsi"/>
          <w:sz w:val="22"/>
          <w:szCs w:val="22"/>
        </w:rPr>
        <w:t xml:space="preserve"> las funciones de identificación de los </w:t>
      </w:r>
      <w:r w:rsidRPr="002E096B">
        <w:rPr>
          <w:rFonts w:asciiTheme="majorHAnsi" w:hAnsiTheme="majorHAnsi" w:cstheme="majorHAnsi"/>
          <w:color w:val="000000" w:themeColor="text1"/>
          <w:sz w:val="22"/>
          <w:szCs w:val="22"/>
        </w:rPr>
        <w:t>turistas y ciudadanos (pasaporte, DNI-cédula, carnet de conducir, etc.), de un formato actual en soporte papel o plástico al uso en digital (</w:t>
      </w:r>
      <w:r w:rsidRPr="002E096B">
        <w:rPr>
          <w:rFonts w:asciiTheme="majorHAnsi" w:hAnsiTheme="majorHAnsi" w:cstheme="majorHAnsi"/>
          <w:bCs/>
          <w:i/>
          <w:iCs/>
          <w:color w:val="000000" w:themeColor="text1"/>
          <w:sz w:val="22"/>
          <w:szCs w:val="22"/>
        </w:rPr>
        <w:t>WTID)</w:t>
      </w:r>
      <w:r w:rsidRPr="002E096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y responder a las necesidades que tienen los turistas – ciudadanos, organizaciones gubernamentales y empresas mediante el uso de la app (aplicación) </w:t>
      </w:r>
      <w:r w:rsidRPr="002E096B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WTID.</w:t>
      </w:r>
    </w:p>
    <w:p w14:paraId="2F9E03BB" w14:textId="77777777" w:rsidR="00883FF4" w:rsidRPr="002E096B" w:rsidRDefault="00883FF4" w:rsidP="00883FF4">
      <w:pPr>
        <w:spacing w:before="24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2E096B">
        <w:rPr>
          <w:rFonts w:asciiTheme="majorHAnsi" w:hAnsiTheme="majorHAnsi" w:cstheme="majorHAnsi"/>
          <w:color w:val="000000" w:themeColor="text1"/>
          <w:sz w:val="22"/>
          <w:szCs w:val="22"/>
        </w:rPr>
        <w:t>La digitalización de documentos acreditativos mediante la aplicación WTID mejorará la experiencia, transparencia y seguridad de los datos del usuario. Además, permitirá reforzar el control de fraude y suplantación de identidad, la disminución de costos y eficiencia operativa; así como la universalidad de los documentos y funcionalidades relacionadas con el turista – ciudadano.</w:t>
      </w:r>
    </w:p>
    <w:p w14:paraId="4EA1E6ED" w14:textId="77777777" w:rsidR="00883FF4" w:rsidRPr="002E096B" w:rsidRDefault="00883FF4" w:rsidP="00883FF4">
      <w:p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2E096B">
        <w:rPr>
          <w:rFonts w:ascii="Calibri Light" w:hAnsi="Calibri Light" w:cs="Calibri Light"/>
          <w:color w:val="000000" w:themeColor="text1"/>
          <w:sz w:val="22"/>
          <w:szCs w:val="22"/>
        </w:rPr>
        <w:t xml:space="preserve">Por estas razones, adquiere mayor importancia el desarrollo del World Tourist Identification (WTID) – </w:t>
      </w:r>
      <w:r w:rsidRPr="002E096B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Identificación Turística Mundial con el </w:t>
      </w:r>
      <w:r w:rsidRPr="002E096B">
        <w:rPr>
          <w:rFonts w:ascii="Calibri Light" w:hAnsi="Calibri Light" w:cs="Calibri Light"/>
          <w:color w:val="000000" w:themeColor="text1"/>
          <w:sz w:val="22"/>
          <w:szCs w:val="22"/>
        </w:rPr>
        <w:t>objetivo de ofrecer al turista – ciudadano un ecosistema integrado por las siguientes soluciones y</w:t>
      </w:r>
      <w:r w:rsidRPr="002E096B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herramientas:</w:t>
      </w:r>
    </w:p>
    <w:p w14:paraId="3424EAF7" w14:textId="0B902508" w:rsidR="00883FF4" w:rsidRPr="002E096B" w:rsidRDefault="00883FF4" w:rsidP="00883FF4">
      <w:pPr>
        <w:pStyle w:val="Prrafodelista"/>
        <w:numPr>
          <w:ilvl w:val="0"/>
          <w:numId w:val="1"/>
        </w:numPr>
        <w:spacing w:before="0"/>
        <w:ind w:left="714" w:hanging="357"/>
        <w:contextualSpacing w:val="0"/>
        <w:rPr>
          <w:rFonts w:ascii="Calibri Light" w:hAnsi="Calibri Light" w:cs="Calibri Light"/>
          <w:color w:val="000000" w:themeColor="text1"/>
        </w:rPr>
      </w:pPr>
      <w:r w:rsidRPr="002E096B">
        <w:rPr>
          <w:rFonts w:ascii="Calibri Light" w:hAnsi="Calibri Light" w:cs="Calibri Light"/>
          <w:b/>
          <w:color w:val="000000" w:themeColor="text1"/>
        </w:rPr>
        <w:t>Digitalización de los documentos que necesite el turista – viajero</w:t>
      </w:r>
    </w:p>
    <w:p w14:paraId="0756C98B" w14:textId="77777777" w:rsidR="00883FF4" w:rsidRPr="002E096B" w:rsidRDefault="00883FF4" w:rsidP="00883FF4">
      <w:pPr>
        <w:pStyle w:val="Prrafodelista"/>
        <w:numPr>
          <w:ilvl w:val="0"/>
          <w:numId w:val="1"/>
        </w:numPr>
        <w:spacing w:before="0"/>
        <w:ind w:left="714" w:hanging="357"/>
        <w:contextualSpacing w:val="0"/>
        <w:rPr>
          <w:rFonts w:ascii="Calibri Light" w:hAnsi="Calibri Light" w:cs="Calibri Light"/>
          <w:color w:val="000000" w:themeColor="text1"/>
        </w:rPr>
      </w:pPr>
      <w:r w:rsidRPr="002E096B">
        <w:rPr>
          <w:rFonts w:ascii="Calibri Light" w:hAnsi="Calibri Light" w:cs="Calibri Light"/>
          <w:b/>
          <w:color w:val="000000" w:themeColor="text1"/>
        </w:rPr>
        <w:t>Soluciones de pagos</w:t>
      </w:r>
      <w:r w:rsidRPr="002E096B">
        <w:rPr>
          <w:rFonts w:ascii="Calibri Light" w:hAnsi="Calibri Light" w:cs="Calibri Light"/>
          <w:color w:val="000000" w:themeColor="text1"/>
        </w:rPr>
        <w:t xml:space="preserve"> que respondan a las necesidades de los usuarios – turistas. </w:t>
      </w:r>
    </w:p>
    <w:p w14:paraId="2B37DE74" w14:textId="77777777" w:rsidR="00883FF4" w:rsidRDefault="00883FF4" w:rsidP="00883FF4">
      <w:pPr>
        <w:pStyle w:val="Prrafodelista"/>
        <w:numPr>
          <w:ilvl w:val="0"/>
          <w:numId w:val="8"/>
        </w:numPr>
        <w:spacing w:before="0"/>
        <w:contextualSpacing w:val="0"/>
        <w:rPr>
          <w:rFonts w:ascii="Calibri Light" w:hAnsi="Calibri Light" w:cs="Calibri Light"/>
          <w:color w:val="000000" w:themeColor="text1"/>
        </w:rPr>
      </w:pPr>
      <w:r w:rsidRPr="00883FF4">
        <w:rPr>
          <w:rFonts w:ascii="Calibri Light" w:hAnsi="Calibri Light" w:cs="Calibri Light"/>
          <w:b/>
          <w:bCs/>
          <w:color w:val="000000" w:themeColor="text1"/>
        </w:rPr>
        <w:t>Información médica digital del usuario</w:t>
      </w:r>
      <w:r w:rsidRPr="003019FF">
        <w:rPr>
          <w:rFonts w:ascii="Calibri Light" w:hAnsi="Calibri Light" w:cs="Calibri Light"/>
          <w:color w:val="000000" w:themeColor="text1"/>
        </w:rPr>
        <w:t>.</w:t>
      </w:r>
    </w:p>
    <w:p w14:paraId="5A4DF906" w14:textId="77777777" w:rsidR="00883FF4" w:rsidRDefault="00883FF4" w:rsidP="00F4580C">
      <w:pPr>
        <w:pStyle w:val="Prrafodelista"/>
        <w:numPr>
          <w:ilvl w:val="0"/>
          <w:numId w:val="5"/>
        </w:numPr>
        <w:spacing w:before="0"/>
        <w:ind w:left="714" w:hanging="357"/>
        <w:contextualSpacing w:val="0"/>
        <w:rPr>
          <w:rFonts w:ascii="Calibri Light" w:hAnsi="Calibri Light" w:cs="Calibri Light"/>
          <w:color w:val="000000" w:themeColor="text1"/>
        </w:rPr>
      </w:pPr>
      <w:r w:rsidRPr="00883FF4">
        <w:rPr>
          <w:rFonts w:ascii="Calibri Light" w:hAnsi="Calibri Light" w:cs="Calibri Light"/>
          <w:b/>
          <w:bCs/>
          <w:color w:val="000000" w:themeColor="text1"/>
        </w:rPr>
        <w:t>Integrar soluciones y herramientas utilizadas por el turista durante el viaje</w:t>
      </w:r>
      <w:r w:rsidRPr="00883FF4">
        <w:rPr>
          <w:rFonts w:ascii="Calibri Light" w:hAnsi="Calibri Light" w:cs="Calibri Light"/>
          <w:color w:val="000000" w:themeColor="text1"/>
        </w:rPr>
        <w:t xml:space="preserve"> </w:t>
      </w:r>
    </w:p>
    <w:p w14:paraId="602EEAC2" w14:textId="527D6726" w:rsidR="00883FF4" w:rsidRPr="00883FF4" w:rsidRDefault="00883FF4" w:rsidP="00F4580C">
      <w:pPr>
        <w:pStyle w:val="Prrafodelista"/>
        <w:numPr>
          <w:ilvl w:val="0"/>
          <w:numId w:val="5"/>
        </w:numPr>
        <w:spacing w:before="0"/>
        <w:ind w:left="714" w:hanging="357"/>
        <w:contextualSpacing w:val="0"/>
        <w:rPr>
          <w:rFonts w:ascii="Calibri Light" w:hAnsi="Calibri Light" w:cs="Calibri Light"/>
          <w:color w:val="000000" w:themeColor="text1"/>
        </w:rPr>
      </w:pPr>
      <w:r w:rsidRPr="00883FF4">
        <w:rPr>
          <w:rFonts w:ascii="Calibri Light" w:hAnsi="Calibri Light" w:cs="Calibri Light"/>
          <w:b/>
          <w:bCs/>
          <w:color w:val="000000" w:themeColor="text1"/>
        </w:rPr>
        <w:t xml:space="preserve">Comunicaciones de </w:t>
      </w:r>
      <w:r w:rsidR="001A37FD">
        <w:rPr>
          <w:rFonts w:ascii="Calibri Light" w:hAnsi="Calibri Light" w:cs="Calibri Light"/>
          <w:b/>
          <w:bCs/>
          <w:color w:val="000000" w:themeColor="text1"/>
        </w:rPr>
        <w:t xml:space="preserve">instituciones internacionales </w:t>
      </w:r>
      <w:r w:rsidRPr="00883FF4">
        <w:rPr>
          <w:rFonts w:ascii="Calibri Light" w:hAnsi="Calibri Light" w:cs="Calibri Light"/>
          <w:b/>
          <w:bCs/>
          <w:color w:val="000000" w:themeColor="text1"/>
        </w:rPr>
        <w:t>con el colectivo de usuarios del World Tourist Identification (WTID)</w:t>
      </w:r>
      <w:r w:rsidRPr="00883FF4">
        <w:rPr>
          <w:rFonts w:ascii="Calibri Light" w:hAnsi="Calibri Light" w:cs="Calibri Light"/>
          <w:color w:val="000000" w:themeColor="text1"/>
        </w:rPr>
        <w:t xml:space="preserve"> </w:t>
      </w:r>
    </w:p>
    <w:p w14:paraId="71B0F70D" w14:textId="77777777" w:rsidR="00883FF4" w:rsidRPr="00883FF4" w:rsidRDefault="00883FF4" w:rsidP="00883FF4">
      <w:pPr>
        <w:pStyle w:val="Prrafodelista"/>
        <w:numPr>
          <w:ilvl w:val="1"/>
          <w:numId w:val="2"/>
        </w:numPr>
        <w:spacing w:before="0"/>
        <w:ind w:left="1066" w:hanging="357"/>
        <w:contextualSpacing w:val="0"/>
        <w:rPr>
          <w:rFonts w:ascii="Calibri Light" w:hAnsi="Calibri Light" w:cs="Calibri Light"/>
          <w:color w:val="000000" w:themeColor="text1"/>
        </w:rPr>
      </w:pPr>
      <w:r w:rsidRPr="00883FF4">
        <w:rPr>
          <w:rFonts w:ascii="Calibri Light" w:hAnsi="Calibri Light" w:cs="Calibri Light"/>
          <w:color w:val="000000" w:themeColor="text1"/>
        </w:rPr>
        <w:t>Comunicaciones de la Organización Mundial del Turismo</w:t>
      </w:r>
    </w:p>
    <w:p w14:paraId="5708D1B0" w14:textId="63753014" w:rsidR="00883FF4" w:rsidRDefault="00883FF4" w:rsidP="00883FF4">
      <w:pPr>
        <w:pStyle w:val="Prrafodelista"/>
        <w:numPr>
          <w:ilvl w:val="1"/>
          <w:numId w:val="2"/>
        </w:numPr>
        <w:spacing w:before="0"/>
        <w:ind w:left="1068"/>
        <w:contextualSpacing w:val="0"/>
        <w:rPr>
          <w:rFonts w:ascii="Calibri Light" w:hAnsi="Calibri Light" w:cs="Calibri Light"/>
          <w:color w:val="000000" w:themeColor="text1"/>
        </w:rPr>
      </w:pPr>
      <w:r w:rsidRPr="00883FF4">
        <w:rPr>
          <w:rFonts w:ascii="Calibri Light" w:hAnsi="Calibri Light" w:cs="Calibri Light"/>
          <w:color w:val="000000" w:themeColor="text1"/>
        </w:rPr>
        <w:t>Comunicaciones de la Organización Mundial de la Salud</w:t>
      </w:r>
    </w:p>
    <w:p w14:paraId="21C256E5" w14:textId="46C80656" w:rsidR="001A37FD" w:rsidRPr="00883FF4" w:rsidRDefault="001A37FD" w:rsidP="00883FF4">
      <w:pPr>
        <w:pStyle w:val="Prrafodelista"/>
        <w:numPr>
          <w:ilvl w:val="1"/>
          <w:numId w:val="2"/>
        </w:numPr>
        <w:spacing w:before="0"/>
        <w:ind w:left="1068"/>
        <w:contextualSpacing w:val="0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Gobiernos</w:t>
      </w:r>
    </w:p>
    <w:p w14:paraId="7EBF89C7" w14:textId="77777777" w:rsidR="00883FF4" w:rsidRPr="002E096B" w:rsidRDefault="00883FF4" w:rsidP="001A37FD">
      <w:pPr>
        <w:pStyle w:val="Prrafodelista"/>
        <w:numPr>
          <w:ilvl w:val="0"/>
          <w:numId w:val="5"/>
        </w:numPr>
        <w:spacing w:before="240"/>
        <w:ind w:left="714" w:hanging="357"/>
        <w:contextualSpacing w:val="0"/>
        <w:rPr>
          <w:rFonts w:ascii="Calibri Light" w:hAnsi="Calibri Light" w:cs="Calibri Light"/>
          <w:color w:val="000000" w:themeColor="text1"/>
        </w:rPr>
      </w:pPr>
      <w:r w:rsidRPr="002E096B">
        <w:rPr>
          <w:rFonts w:ascii="Calibri Light" w:hAnsi="Calibri Light" w:cs="Calibri Light"/>
          <w:b/>
          <w:bCs/>
          <w:color w:val="000000" w:themeColor="text1"/>
        </w:rPr>
        <w:t>Comunicación de Instituciones nacionales e internacionales</w:t>
      </w:r>
    </w:p>
    <w:p w14:paraId="15159F37" w14:textId="77777777" w:rsidR="00883FF4" w:rsidRPr="002E096B" w:rsidRDefault="00883FF4" w:rsidP="00883FF4">
      <w:pPr>
        <w:pStyle w:val="Prrafodelista"/>
        <w:numPr>
          <w:ilvl w:val="0"/>
          <w:numId w:val="6"/>
        </w:numPr>
        <w:spacing w:before="0"/>
        <w:ind w:left="714" w:hanging="357"/>
        <w:contextualSpacing w:val="0"/>
        <w:rPr>
          <w:rFonts w:ascii="Calibri Light" w:hAnsi="Calibri Light" w:cs="Calibri Light"/>
          <w:b/>
          <w:bCs/>
          <w:color w:val="000000" w:themeColor="text1"/>
        </w:rPr>
      </w:pPr>
      <w:r w:rsidRPr="002E096B">
        <w:rPr>
          <w:rFonts w:ascii="Calibri Light" w:hAnsi="Calibri Light" w:cs="Calibri Light"/>
          <w:b/>
          <w:bCs/>
          <w:color w:val="000000" w:themeColor="text1"/>
        </w:rPr>
        <w:t>Información turística</w:t>
      </w:r>
    </w:p>
    <w:p w14:paraId="7989C7A2" w14:textId="77777777" w:rsidR="00883FF4" w:rsidRPr="002E096B" w:rsidRDefault="00883FF4" w:rsidP="00883FF4">
      <w:pPr>
        <w:pStyle w:val="Prrafodelista"/>
        <w:numPr>
          <w:ilvl w:val="0"/>
          <w:numId w:val="6"/>
        </w:numPr>
        <w:spacing w:before="0"/>
        <w:ind w:left="714" w:hanging="357"/>
        <w:contextualSpacing w:val="0"/>
        <w:rPr>
          <w:rFonts w:ascii="Calibri Light" w:hAnsi="Calibri Light" w:cs="Calibri Light"/>
          <w:b/>
          <w:bCs/>
          <w:color w:val="000000" w:themeColor="text1"/>
        </w:rPr>
      </w:pPr>
      <w:r w:rsidRPr="002E096B">
        <w:rPr>
          <w:rFonts w:ascii="Calibri Light" w:hAnsi="Calibri Light" w:cs="Calibri Light"/>
          <w:b/>
          <w:bCs/>
          <w:color w:val="000000" w:themeColor="text1"/>
        </w:rPr>
        <w:t>Información comercial</w:t>
      </w:r>
    </w:p>
    <w:p w14:paraId="1FE281E6" w14:textId="5D267109" w:rsidR="00883FF4" w:rsidRPr="00883FF4" w:rsidRDefault="00883FF4" w:rsidP="009F51BF">
      <w:pPr>
        <w:pStyle w:val="Prrafodelista"/>
        <w:numPr>
          <w:ilvl w:val="0"/>
          <w:numId w:val="6"/>
        </w:numPr>
        <w:spacing w:before="0"/>
        <w:ind w:left="714" w:hanging="357"/>
        <w:contextualSpacing w:val="0"/>
      </w:pPr>
      <w:r w:rsidRPr="00883FF4">
        <w:rPr>
          <w:rFonts w:ascii="Calibri Light" w:hAnsi="Calibri Light" w:cs="Calibri Light"/>
          <w:b/>
          <w:bCs/>
          <w:color w:val="000000" w:themeColor="text1"/>
        </w:rPr>
        <w:t>Canal de ocio y comunicación</w:t>
      </w:r>
      <w:r w:rsidRPr="00883FF4">
        <w:rPr>
          <w:rFonts w:ascii="Calibri Light" w:hAnsi="Calibri Light" w:cs="Calibri Light"/>
          <w:color w:val="000000" w:themeColor="text1"/>
        </w:rPr>
        <w:t xml:space="preserve"> </w:t>
      </w:r>
    </w:p>
    <w:p w14:paraId="5EE49299" w14:textId="5489FD93" w:rsidR="00883FF4" w:rsidRPr="00883FF4" w:rsidRDefault="00883FF4" w:rsidP="00883FF4">
      <w:pPr>
        <w:spacing w:before="360"/>
        <w:rPr>
          <w:rFonts w:ascii="Calibri Light" w:hAnsi="Calibri Light" w:cs="Calibri Light"/>
          <w:b/>
          <w:bCs/>
          <w:sz w:val="28"/>
          <w:szCs w:val="28"/>
          <w:lang w:val="es-ES"/>
        </w:rPr>
      </w:pPr>
    </w:p>
    <w:p w14:paraId="148F1F37" w14:textId="2AC35E6D" w:rsidR="002E096B" w:rsidRPr="00883FF4" w:rsidRDefault="002E096B" w:rsidP="007D7A38">
      <w:pPr>
        <w:spacing w:before="360"/>
        <w:jc w:val="center"/>
        <w:rPr>
          <w:rFonts w:ascii="Calibri Light" w:hAnsi="Calibri Light" w:cs="Calibri Light"/>
          <w:b/>
          <w:bCs/>
          <w:sz w:val="28"/>
          <w:szCs w:val="28"/>
          <w:lang w:val="es-ES"/>
        </w:rPr>
      </w:pPr>
      <w:r w:rsidRPr="00883FF4">
        <w:rPr>
          <w:rFonts w:ascii="Calibri Light" w:hAnsi="Calibri Light" w:cs="Calibri Light"/>
          <w:b/>
          <w:bCs/>
          <w:sz w:val="28"/>
          <w:szCs w:val="28"/>
          <w:lang w:val="es-ES"/>
        </w:rPr>
        <w:t>RESUMEN 3 PÁGINAS</w:t>
      </w:r>
    </w:p>
    <w:p w14:paraId="5A53B1BC" w14:textId="712ADDE2" w:rsidR="007D7A38" w:rsidRPr="00E86B23" w:rsidRDefault="007D7A38" w:rsidP="007D7A38">
      <w:pPr>
        <w:spacing w:before="360"/>
        <w:jc w:val="center"/>
        <w:rPr>
          <w:rFonts w:ascii="Calibri Light" w:hAnsi="Calibri Light" w:cs="Calibri Light"/>
          <w:b/>
          <w:bCs/>
          <w:sz w:val="28"/>
          <w:szCs w:val="28"/>
          <w:lang w:val="en-US"/>
        </w:rPr>
      </w:pPr>
      <w:r w:rsidRPr="00E86B23">
        <w:rPr>
          <w:rFonts w:ascii="Calibri Light" w:hAnsi="Calibri Light" w:cs="Calibri Light"/>
          <w:b/>
          <w:bCs/>
          <w:sz w:val="28"/>
          <w:szCs w:val="28"/>
          <w:lang w:val="en-US"/>
        </w:rPr>
        <w:t>WORLD TOURIST IDENTIFICATION – WORLD TOURIST PASSPORT</w:t>
      </w:r>
    </w:p>
    <w:p w14:paraId="0EA44A56" w14:textId="5C336A9F" w:rsidR="003019FF" w:rsidRDefault="003019FF" w:rsidP="003019FF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3019FF">
        <w:rPr>
          <w:rFonts w:asciiTheme="majorHAnsi" w:hAnsiTheme="majorHAnsi" w:cstheme="majorHAnsi"/>
          <w:sz w:val="22"/>
          <w:szCs w:val="22"/>
          <w:lang w:val="es-ES"/>
        </w:rPr>
        <w:t xml:space="preserve">COVID-19: Ha cambiado nuestras vidas para siempre, la forma en que saludamos, la forma en </w:t>
      </w:r>
      <w:r w:rsidR="00883FF4">
        <w:rPr>
          <w:rFonts w:asciiTheme="majorHAnsi" w:hAnsiTheme="majorHAnsi" w:cstheme="majorHAnsi"/>
          <w:sz w:val="22"/>
          <w:szCs w:val="22"/>
          <w:lang w:val="es-ES"/>
        </w:rPr>
        <w:t xml:space="preserve">la </w:t>
      </w:r>
      <w:r w:rsidRPr="003019FF">
        <w:rPr>
          <w:rFonts w:asciiTheme="majorHAnsi" w:hAnsiTheme="majorHAnsi" w:cstheme="majorHAnsi"/>
          <w:sz w:val="22"/>
          <w:szCs w:val="22"/>
          <w:lang w:val="es-ES"/>
        </w:rPr>
        <w:t xml:space="preserve">que hacemos cola, la forma en </w:t>
      </w:r>
      <w:r w:rsidRPr="002E096B">
        <w:rPr>
          <w:rFonts w:asciiTheme="majorHAnsi" w:hAnsiTheme="majorHAnsi" w:cstheme="majorHAnsi"/>
          <w:sz w:val="22"/>
          <w:szCs w:val="22"/>
          <w:lang w:val="es-ES"/>
        </w:rPr>
        <w:t xml:space="preserve">la </w:t>
      </w:r>
      <w:r w:rsidRPr="003019FF">
        <w:rPr>
          <w:rFonts w:asciiTheme="majorHAnsi" w:hAnsiTheme="majorHAnsi" w:cstheme="majorHAnsi"/>
          <w:sz w:val="22"/>
          <w:szCs w:val="22"/>
          <w:lang w:val="es-ES"/>
        </w:rPr>
        <w:t xml:space="preserve">que nos vemos, la forma en </w:t>
      </w:r>
      <w:r w:rsidR="00883FF4">
        <w:rPr>
          <w:rFonts w:asciiTheme="majorHAnsi" w:hAnsiTheme="majorHAnsi" w:cstheme="majorHAnsi"/>
          <w:sz w:val="22"/>
          <w:szCs w:val="22"/>
          <w:lang w:val="es-ES"/>
        </w:rPr>
        <w:t xml:space="preserve">la </w:t>
      </w:r>
      <w:r w:rsidRPr="003019FF">
        <w:rPr>
          <w:rFonts w:asciiTheme="majorHAnsi" w:hAnsiTheme="majorHAnsi" w:cstheme="majorHAnsi"/>
          <w:sz w:val="22"/>
          <w:szCs w:val="22"/>
          <w:lang w:val="es-ES"/>
        </w:rPr>
        <w:t xml:space="preserve">que comemos, la forma en </w:t>
      </w:r>
      <w:r w:rsidRPr="002E096B">
        <w:rPr>
          <w:rFonts w:asciiTheme="majorHAnsi" w:hAnsiTheme="majorHAnsi" w:cstheme="majorHAnsi"/>
          <w:sz w:val="22"/>
          <w:szCs w:val="22"/>
          <w:lang w:val="es-ES"/>
        </w:rPr>
        <w:t xml:space="preserve">la </w:t>
      </w:r>
      <w:r w:rsidRPr="003019FF">
        <w:rPr>
          <w:rFonts w:asciiTheme="majorHAnsi" w:hAnsiTheme="majorHAnsi" w:cstheme="majorHAnsi"/>
          <w:sz w:val="22"/>
          <w:szCs w:val="22"/>
          <w:lang w:val="es-ES"/>
        </w:rPr>
        <w:t>que nos sentimos, la forma en</w:t>
      </w:r>
      <w:r w:rsidRPr="002E096B">
        <w:rPr>
          <w:rFonts w:asciiTheme="majorHAnsi" w:hAnsiTheme="majorHAnsi" w:cstheme="majorHAnsi"/>
          <w:sz w:val="22"/>
          <w:szCs w:val="22"/>
          <w:lang w:val="es-ES"/>
        </w:rPr>
        <w:t xml:space="preserve"> la</w:t>
      </w:r>
      <w:r w:rsidRPr="003019FF">
        <w:rPr>
          <w:rFonts w:asciiTheme="majorHAnsi" w:hAnsiTheme="majorHAnsi" w:cstheme="majorHAnsi"/>
          <w:sz w:val="22"/>
          <w:szCs w:val="22"/>
          <w:lang w:val="es-ES"/>
        </w:rPr>
        <w:t xml:space="preserve"> que socializamos, </w:t>
      </w:r>
      <w:r w:rsidR="001A37FD">
        <w:rPr>
          <w:rFonts w:asciiTheme="majorHAnsi" w:hAnsiTheme="majorHAnsi" w:cstheme="majorHAnsi"/>
          <w:sz w:val="22"/>
          <w:szCs w:val="22"/>
          <w:lang w:val="es-ES"/>
        </w:rPr>
        <w:t>¡LA MANERA DE VIVIR!</w:t>
      </w:r>
      <w:r w:rsidR="001A37FD" w:rsidRPr="003019FF">
        <w:rPr>
          <w:rFonts w:asciiTheme="majorHAnsi" w:hAnsiTheme="majorHAnsi" w:cstheme="majorHAnsi"/>
          <w:sz w:val="22"/>
          <w:szCs w:val="22"/>
          <w:lang w:val="es-ES"/>
        </w:rPr>
        <w:t>¡LA MANERA DE VIAJAR!</w:t>
      </w:r>
    </w:p>
    <w:p w14:paraId="3B39B317" w14:textId="0CA7166A" w:rsidR="00883FF4" w:rsidRPr="003019FF" w:rsidRDefault="00883FF4" w:rsidP="00883FF4">
      <w:pPr>
        <w:jc w:val="both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2E096B">
        <w:rPr>
          <w:rFonts w:asciiTheme="majorHAnsi" w:hAnsiTheme="majorHAnsi" w:cstheme="majorHAnsi"/>
          <w:color w:val="000000" w:themeColor="text1"/>
          <w:sz w:val="22"/>
          <w:szCs w:val="22"/>
        </w:rPr>
        <w:t>Así mismo, en este nuevo escenario en el que el mundo en general—y el turismo en particular—</w:t>
      </w:r>
      <w:r w:rsidRPr="002E096B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no ha estado libre del impacto emocional, sanitario y económico generado por la crisis consecuencia de la pandemia de </w:t>
      </w:r>
      <w:r w:rsidRPr="002E096B">
        <w:rPr>
          <w:rFonts w:asciiTheme="majorHAnsi" w:hAnsiTheme="majorHAnsi" w:cstheme="majorHAnsi"/>
          <w:color w:val="000000" w:themeColor="text1"/>
          <w:sz w:val="22"/>
          <w:szCs w:val="22"/>
        </w:rPr>
        <w:t>coronavirus Covid-19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. L</w:t>
      </w:r>
      <w:r w:rsidRPr="002E096B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a identificación de los turistas, los trámites para facilitar los viajes y el paso fronterizo, la seguridad de los pasajeros y la prevención de los países respecto a posibles amenazas venidas del exterior, necesitan de herramientas innovadoras, seguras, suficientemente útiles y con un alcance masivo.</w:t>
      </w:r>
    </w:p>
    <w:p w14:paraId="21193BAF" w14:textId="75EBA153" w:rsidR="003019FF" w:rsidRPr="002E096B" w:rsidRDefault="009075EF" w:rsidP="00A90E85">
      <w:pPr>
        <w:spacing w:before="240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2E096B">
        <w:rPr>
          <w:rFonts w:asciiTheme="majorHAnsi" w:hAnsiTheme="majorHAnsi" w:cstheme="majorHAnsi"/>
          <w:sz w:val="22"/>
          <w:szCs w:val="22"/>
        </w:rPr>
        <w:t>La</w:t>
      </w:r>
      <w:r w:rsidR="00A90E85" w:rsidRPr="002E096B">
        <w:rPr>
          <w:rFonts w:asciiTheme="majorHAnsi" w:hAnsiTheme="majorHAnsi" w:cstheme="majorHAnsi"/>
          <w:sz w:val="22"/>
          <w:szCs w:val="22"/>
        </w:rPr>
        <w:t xml:space="preserve"> empresa </w:t>
      </w:r>
      <w:r w:rsidR="00A90E85" w:rsidRPr="002E096B">
        <w:rPr>
          <w:rFonts w:asciiTheme="majorHAnsi" w:hAnsiTheme="majorHAnsi" w:cstheme="majorHAnsi"/>
          <w:b/>
          <w:sz w:val="22"/>
          <w:szCs w:val="22"/>
        </w:rPr>
        <w:t>Wanderlust Passport S. L</w:t>
      </w:r>
      <w:r w:rsidR="00A90E85" w:rsidRPr="002E096B">
        <w:rPr>
          <w:rFonts w:asciiTheme="majorHAnsi" w:hAnsiTheme="majorHAnsi" w:cstheme="majorHAnsi"/>
          <w:sz w:val="22"/>
          <w:szCs w:val="22"/>
        </w:rPr>
        <w:t xml:space="preserve">. </w:t>
      </w:r>
      <w:r w:rsidR="00A90E85" w:rsidRPr="002E096B">
        <w:rPr>
          <w:rFonts w:asciiTheme="majorHAnsi" w:hAnsiTheme="majorHAnsi" w:cstheme="majorHAnsi"/>
          <w:bCs/>
          <w:sz w:val="22"/>
          <w:szCs w:val="22"/>
        </w:rPr>
        <w:t>(</w:t>
      </w:r>
      <w:hyperlink r:id="rId10" w:history="1">
        <w:r w:rsidRPr="002E096B">
          <w:rPr>
            <w:rStyle w:val="Hipervnculo"/>
            <w:rFonts w:asciiTheme="majorHAnsi" w:hAnsiTheme="majorHAnsi" w:cstheme="majorHAnsi"/>
            <w:bCs/>
            <w:sz w:val="22"/>
            <w:szCs w:val="22"/>
          </w:rPr>
          <w:t>https://www.wanderlust-world.com/</w:t>
        </w:r>
      </w:hyperlink>
      <w:r w:rsidRPr="002E096B">
        <w:rPr>
          <w:rFonts w:asciiTheme="majorHAnsi" w:hAnsiTheme="majorHAnsi" w:cstheme="majorHAnsi"/>
          <w:bCs/>
          <w:sz w:val="22"/>
          <w:szCs w:val="22"/>
        </w:rPr>
        <w:t xml:space="preserve">) ha desarrollado la propuesta denominada </w:t>
      </w:r>
      <w:r w:rsidR="00A90E85" w:rsidRPr="002E096B">
        <w:rPr>
          <w:rFonts w:asciiTheme="majorHAnsi" w:hAnsiTheme="majorHAnsi" w:cstheme="majorHAnsi"/>
          <w:b/>
          <w:sz w:val="22"/>
          <w:szCs w:val="22"/>
        </w:rPr>
        <w:t xml:space="preserve">WORLD TOURIST IDENTIFICATION </w:t>
      </w:r>
      <w:r w:rsidR="00A90E85" w:rsidRPr="002E096B">
        <w:rPr>
          <w:rFonts w:asciiTheme="majorHAnsi" w:hAnsiTheme="majorHAnsi" w:cstheme="majorHAnsi"/>
          <w:sz w:val="22"/>
          <w:szCs w:val="22"/>
        </w:rPr>
        <w:t xml:space="preserve">(WTID) – </w:t>
      </w:r>
      <w:r w:rsidR="00A90E85" w:rsidRPr="002E096B">
        <w:rPr>
          <w:rFonts w:asciiTheme="majorHAnsi" w:hAnsiTheme="majorHAnsi" w:cstheme="majorHAnsi"/>
          <w:b/>
          <w:i/>
          <w:sz w:val="22"/>
          <w:szCs w:val="22"/>
        </w:rPr>
        <w:t>Identificación Turística Mundial</w:t>
      </w:r>
      <w:r w:rsidR="00A90E85" w:rsidRPr="002E096B">
        <w:rPr>
          <w:rFonts w:asciiTheme="majorHAnsi" w:hAnsiTheme="majorHAnsi" w:cstheme="majorHAnsi"/>
          <w:sz w:val="22"/>
          <w:szCs w:val="22"/>
        </w:rPr>
        <w:t xml:space="preserve"> en colaboración con instituciones y empresas internacionales con el </w:t>
      </w:r>
      <w:r w:rsidR="00A90E85" w:rsidRPr="002E096B">
        <w:rPr>
          <w:rFonts w:asciiTheme="majorHAnsi" w:hAnsiTheme="majorHAnsi" w:cstheme="majorHAnsi"/>
          <w:b/>
          <w:sz w:val="22"/>
          <w:szCs w:val="22"/>
          <w:u w:val="single"/>
        </w:rPr>
        <w:t>objetivo de complementar</w:t>
      </w:r>
      <w:r w:rsidR="00A90E85" w:rsidRPr="002E096B">
        <w:rPr>
          <w:rFonts w:asciiTheme="majorHAnsi" w:hAnsiTheme="majorHAnsi" w:cstheme="majorHAnsi"/>
          <w:sz w:val="22"/>
          <w:szCs w:val="22"/>
        </w:rPr>
        <w:t xml:space="preserve"> las funciones de identificación de los </w:t>
      </w:r>
      <w:r w:rsidR="00A90E85" w:rsidRPr="002E096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turistas y ciudadanos </w:t>
      </w:r>
      <w:r w:rsidRPr="002E096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(pasaporte, DNI-cédula, </w:t>
      </w:r>
      <w:r w:rsidR="007E3F37" w:rsidRPr="002E096B">
        <w:rPr>
          <w:rFonts w:asciiTheme="majorHAnsi" w:hAnsiTheme="majorHAnsi" w:cstheme="majorHAnsi"/>
          <w:color w:val="000000" w:themeColor="text1"/>
          <w:sz w:val="22"/>
          <w:szCs w:val="22"/>
        </w:rPr>
        <w:t>carnet de conducir,</w:t>
      </w:r>
      <w:r w:rsidRPr="002E096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etc.</w:t>
      </w:r>
      <w:r w:rsidR="00BA4C7A" w:rsidRPr="002E096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), </w:t>
      </w:r>
      <w:r w:rsidRPr="002E096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de un formato actual en soporte papel o plástico </w:t>
      </w:r>
      <w:r w:rsidR="00BA4C7A" w:rsidRPr="002E096B">
        <w:rPr>
          <w:rFonts w:asciiTheme="majorHAnsi" w:hAnsiTheme="majorHAnsi" w:cstheme="majorHAnsi"/>
          <w:color w:val="000000" w:themeColor="text1"/>
          <w:sz w:val="22"/>
          <w:szCs w:val="22"/>
        </w:rPr>
        <w:t>a</w:t>
      </w:r>
      <w:r w:rsidRPr="002E096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l uso en digital </w:t>
      </w:r>
      <w:r w:rsidR="00A90E85" w:rsidRPr="002E096B">
        <w:rPr>
          <w:rFonts w:asciiTheme="majorHAnsi" w:hAnsiTheme="majorHAnsi" w:cstheme="majorHAnsi"/>
          <w:color w:val="000000" w:themeColor="text1"/>
          <w:sz w:val="22"/>
          <w:szCs w:val="22"/>
        </w:rPr>
        <w:t>(</w:t>
      </w:r>
      <w:r w:rsidR="00A90E85" w:rsidRPr="002E096B">
        <w:rPr>
          <w:rFonts w:asciiTheme="majorHAnsi" w:hAnsiTheme="majorHAnsi" w:cstheme="majorHAnsi"/>
          <w:bCs/>
          <w:i/>
          <w:iCs/>
          <w:color w:val="000000" w:themeColor="text1"/>
          <w:sz w:val="22"/>
          <w:szCs w:val="22"/>
        </w:rPr>
        <w:t>WTID)</w:t>
      </w:r>
      <w:r w:rsidR="00A90E85" w:rsidRPr="002E096B">
        <w:rPr>
          <w:rFonts w:asciiTheme="majorHAnsi" w:hAnsiTheme="majorHAnsi" w:cstheme="majorHAnsi"/>
          <w:color w:val="000000" w:themeColor="text1"/>
          <w:sz w:val="22"/>
          <w:szCs w:val="22"/>
        </w:rPr>
        <w:t>, y responder a las necesidades que tienen los turistas</w:t>
      </w:r>
      <w:r w:rsidRPr="002E096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– ciudadanos, </w:t>
      </w:r>
      <w:r w:rsidR="00A90E85" w:rsidRPr="002E096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organizaciones gubernamentales y empresas mediante </w:t>
      </w:r>
      <w:r w:rsidRPr="002E096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el uso de </w:t>
      </w:r>
      <w:r w:rsidR="00A90E85" w:rsidRPr="002E096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la </w:t>
      </w:r>
      <w:r w:rsidRPr="002E096B">
        <w:rPr>
          <w:rFonts w:asciiTheme="majorHAnsi" w:hAnsiTheme="majorHAnsi" w:cstheme="majorHAnsi"/>
          <w:color w:val="000000" w:themeColor="text1"/>
          <w:sz w:val="22"/>
          <w:szCs w:val="22"/>
        </w:rPr>
        <w:t>app (a</w:t>
      </w:r>
      <w:r w:rsidR="00A90E85" w:rsidRPr="002E096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plicación) </w:t>
      </w:r>
      <w:r w:rsidR="00A90E85" w:rsidRPr="002E096B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WTID</w:t>
      </w:r>
      <w:r w:rsidR="00BA4C7A" w:rsidRPr="002E096B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.</w:t>
      </w:r>
    </w:p>
    <w:p w14:paraId="66B3C122" w14:textId="77586046" w:rsidR="00883FF4" w:rsidRDefault="003019FF" w:rsidP="00A90E85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3019FF">
        <w:rPr>
          <w:rFonts w:asciiTheme="majorHAnsi" w:hAnsiTheme="majorHAnsi" w:cstheme="majorHAnsi"/>
          <w:sz w:val="22"/>
          <w:szCs w:val="22"/>
          <w:lang w:val="es-ES"/>
        </w:rPr>
        <w:t>WTID puede contribuir y apoyar esta desafortunada situación. Somos una aplicación destinada a interoperar con innumerables servicios no solo diseñados para la industria del turismo, sino también para la atención médica, donde podríamos acceder a diferentes fuentes de información de salud para colaborar con las autoridades y reactivar el turismo.</w:t>
      </w:r>
    </w:p>
    <w:p w14:paraId="6F25E4D7" w14:textId="59B52CD2" w:rsidR="00A90E85" w:rsidRPr="002E096B" w:rsidRDefault="00BA4C7A" w:rsidP="00A90E85">
      <w:pPr>
        <w:spacing w:before="24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2E096B">
        <w:rPr>
          <w:rFonts w:asciiTheme="majorHAnsi" w:hAnsiTheme="majorHAnsi" w:cstheme="majorHAnsi"/>
          <w:color w:val="000000" w:themeColor="text1"/>
          <w:sz w:val="22"/>
          <w:szCs w:val="22"/>
        </w:rPr>
        <w:t>La digitalización de documentos acreditativos mediante la aplicación WTID</w:t>
      </w:r>
      <w:r w:rsidR="009075EF" w:rsidRPr="002E096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2E096B">
        <w:rPr>
          <w:rFonts w:asciiTheme="majorHAnsi" w:hAnsiTheme="majorHAnsi" w:cstheme="majorHAnsi"/>
          <w:color w:val="000000" w:themeColor="text1"/>
          <w:sz w:val="22"/>
          <w:szCs w:val="22"/>
        </w:rPr>
        <w:t>mejora</w:t>
      </w:r>
      <w:r w:rsidR="00212ECA" w:rsidRPr="002E096B">
        <w:rPr>
          <w:rFonts w:asciiTheme="majorHAnsi" w:hAnsiTheme="majorHAnsi" w:cstheme="majorHAnsi"/>
          <w:color w:val="000000" w:themeColor="text1"/>
          <w:sz w:val="22"/>
          <w:szCs w:val="22"/>
        </w:rPr>
        <w:t>rá</w:t>
      </w:r>
      <w:r w:rsidRPr="002E096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la experiencia</w:t>
      </w:r>
      <w:r w:rsidR="00BF53A1" w:rsidRPr="002E096B">
        <w:rPr>
          <w:rFonts w:asciiTheme="majorHAnsi" w:hAnsiTheme="majorHAnsi" w:cstheme="majorHAnsi"/>
          <w:color w:val="000000" w:themeColor="text1"/>
          <w:sz w:val="22"/>
          <w:szCs w:val="22"/>
        </w:rPr>
        <w:t>, transparencia y s</w:t>
      </w:r>
      <w:r w:rsidRPr="002E096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eguridad </w:t>
      </w:r>
      <w:r w:rsidR="00BF53A1" w:rsidRPr="002E096B">
        <w:rPr>
          <w:rFonts w:asciiTheme="majorHAnsi" w:hAnsiTheme="majorHAnsi" w:cstheme="majorHAnsi"/>
          <w:color w:val="000000" w:themeColor="text1"/>
          <w:sz w:val="22"/>
          <w:szCs w:val="22"/>
        </w:rPr>
        <w:t>de los datos del usuario</w:t>
      </w:r>
      <w:r w:rsidR="007E3F37" w:rsidRPr="002E096B">
        <w:rPr>
          <w:rFonts w:asciiTheme="majorHAnsi" w:hAnsiTheme="majorHAnsi" w:cstheme="majorHAnsi"/>
          <w:color w:val="000000" w:themeColor="text1"/>
          <w:sz w:val="22"/>
          <w:szCs w:val="22"/>
        </w:rPr>
        <w:t>. Además,</w:t>
      </w:r>
      <w:r w:rsidR="00212ECA" w:rsidRPr="002E096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permitirá</w:t>
      </w:r>
      <w:r w:rsidR="00BF53A1" w:rsidRPr="002E096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reforzar </w:t>
      </w:r>
      <w:r w:rsidRPr="002E096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el control de fraude y </w:t>
      </w:r>
      <w:r w:rsidR="00BF53A1" w:rsidRPr="002E096B">
        <w:rPr>
          <w:rFonts w:asciiTheme="majorHAnsi" w:hAnsiTheme="majorHAnsi" w:cstheme="majorHAnsi"/>
          <w:color w:val="000000" w:themeColor="text1"/>
          <w:sz w:val="22"/>
          <w:szCs w:val="22"/>
        </w:rPr>
        <w:t>suplantación</w:t>
      </w:r>
      <w:r w:rsidRPr="002E096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BF53A1" w:rsidRPr="002E096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de </w:t>
      </w:r>
      <w:r w:rsidR="007E3F37" w:rsidRPr="002E096B">
        <w:rPr>
          <w:rFonts w:asciiTheme="majorHAnsi" w:hAnsiTheme="majorHAnsi" w:cstheme="majorHAnsi"/>
          <w:color w:val="000000" w:themeColor="text1"/>
          <w:sz w:val="22"/>
          <w:szCs w:val="22"/>
        </w:rPr>
        <w:t>identidad</w:t>
      </w:r>
      <w:r w:rsidR="00BF53A1" w:rsidRPr="002E096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</w:t>
      </w:r>
      <w:r w:rsidRPr="002E096B">
        <w:rPr>
          <w:rFonts w:asciiTheme="majorHAnsi" w:hAnsiTheme="majorHAnsi" w:cstheme="majorHAnsi"/>
          <w:color w:val="000000" w:themeColor="text1"/>
          <w:sz w:val="22"/>
          <w:szCs w:val="22"/>
        </w:rPr>
        <w:t>la disminución de costos y eficiencia operativa</w:t>
      </w:r>
      <w:r w:rsidR="007E3F37" w:rsidRPr="002E096B">
        <w:rPr>
          <w:rFonts w:asciiTheme="majorHAnsi" w:hAnsiTheme="majorHAnsi" w:cstheme="majorHAnsi"/>
          <w:color w:val="000000" w:themeColor="text1"/>
          <w:sz w:val="22"/>
          <w:szCs w:val="22"/>
        </w:rPr>
        <w:t>;</w:t>
      </w:r>
      <w:r w:rsidR="00BF53A1" w:rsidRPr="002E096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así como </w:t>
      </w:r>
      <w:r w:rsidRPr="002E096B">
        <w:rPr>
          <w:rFonts w:asciiTheme="majorHAnsi" w:hAnsiTheme="majorHAnsi" w:cstheme="majorHAnsi"/>
          <w:color w:val="000000" w:themeColor="text1"/>
          <w:sz w:val="22"/>
          <w:szCs w:val="22"/>
        </w:rPr>
        <w:t>la universalidad</w:t>
      </w:r>
      <w:r w:rsidR="00BF53A1" w:rsidRPr="002E096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de los documentos y funcionalidades relacionadas con el turista – ciudadano.</w:t>
      </w:r>
    </w:p>
    <w:p w14:paraId="6FF436CE" w14:textId="79501ED4" w:rsidR="00883FF4" w:rsidRPr="00883FF4" w:rsidRDefault="00883FF4" w:rsidP="00883FF4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3019FF">
        <w:rPr>
          <w:rFonts w:asciiTheme="majorHAnsi" w:hAnsiTheme="majorHAnsi" w:cstheme="majorHAnsi"/>
          <w:sz w:val="22"/>
          <w:szCs w:val="22"/>
          <w:lang w:val="es-ES"/>
        </w:rPr>
        <w:t>Este nuevo escenario ha aumentado la transformación digital en todas las industrias y nos ha obligado a intensificar, adaptar y priorizar nuestro módulo de salud para complementar información útil para nuestros usuarios y autoridades y ayudar a abordar el impacto económico y de salud inconmensurable causado por el virus</w:t>
      </w:r>
    </w:p>
    <w:p w14:paraId="4361FBEA" w14:textId="44C5B66C" w:rsidR="007D7A38" w:rsidRPr="002E096B" w:rsidRDefault="007D7A38" w:rsidP="00A90E85">
      <w:pPr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2E096B">
        <w:rPr>
          <w:rFonts w:ascii="Calibri Light" w:hAnsi="Calibri Light" w:cs="Calibri Light"/>
          <w:color w:val="000000" w:themeColor="text1"/>
          <w:sz w:val="22"/>
          <w:szCs w:val="22"/>
        </w:rPr>
        <w:t xml:space="preserve">Por estas razones, </w:t>
      </w:r>
      <w:r w:rsidR="006D52BB" w:rsidRPr="002E096B">
        <w:rPr>
          <w:rFonts w:ascii="Calibri Light" w:hAnsi="Calibri Light" w:cs="Calibri Light"/>
          <w:color w:val="000000" w:themeColor="text1"/>
          <w:sz w:val="22"/>
          <w:szCs w:val="22"/>
        </w:rPr>
        <w:t xml:space="preserve">adquiere </w:t>
      </w:r>
      <w:r w:rsidRPr="002E096B">
        <w:rPr>
          <w:rFonts w:ascii="Calibri Light" w:hAnsi="Calibri Light" w:cs="Calibri Light"/>
          <w:color w:val="000000" w:themeColor="text1"/>
          <w:sz w:val="22"/>
          <w:szCs w:val="22"/>
        </w:rPr>
        <w:t xml:space="preserve">mayor importancia el desarrollo del World Tourist Identification (WTID) – </w:t>
      </w:r>
      <w:r w:rsidRPr="002E096B">
        <w:rPr>
          <w:rFonts w:ascii="Calibri Light" w:hAnsi="Calibri Light" w:cs="Calibri Light"/>
          <w:i/>
          <w:color w:val="000000" w:themeColor="text1"/>
          <w:sz w:val="22"/>
          <w:szCs w:val="22"/>
        </w:rPr>
        <w:t>Identificación Turística Mundial</w:t>
      </w:r>
      <w:r w:rsidR="00A90E85" w:rsidRPr="002E096B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 con el </w:t>
      </w:r>
      <w:r w:rsidRPr="002E096B">
        <w:rPr>
          <w:rFonts w:ascii="Calibri Light" w:hAnsi="Calibri Light" w:cs="Calibri Light"/>
          <w:color w:val="000000" w:themeColor="text1"/>
          <w:sz w:val="22"/>
          <w:szCs w:val="22"/>
        </w:rPr>
        <w:t xml:space="preserve">objetivo de ofrecer al turista – </w:t>
      </w:r>
      <w:r w:rsidR="00A90E85" w:rsidRPr="002E096B">
        <w:rPr>
          <w:rFonts w:ascii="Calibri Light" w:hAnsi="Calibri Light" w:cs="Calibri Light"/>
          <w:color w:val="000000" w:themeColor="text1"/>
          <w:sz w:val="22"/>
          <w:szCs w:val="22"/>
        </w:rPr>
        <w:t xml:space="preserve">ciudadano </w:t>
      </w:r>
      <w:r w:rsidRPr="002E096B">
        <w:rPr>
          <w:rFonts w:ascii="Calibri Light" w:hAnsi="Calibri Light" w:cs="Calibri Light"/>
          <w:color w:val="000000" w:themeColor="text1"/>
          <w:sz w:val="22"/>
          <w:szCs w:val="22"/>
        </w:rPr>
        <w:t xml:space="preserve">un ecosistema </w:t>
      </w:r>
      <w:r w:rsidR="00A90E85" w:rsidRPr="002E096B">
        <w:rPr>
          <w:rFonts w:ascii="Calibri Light" w:hAnsi="Calibri Light" w:cs="Calibri Light"/>
          <w:color w:val="000000" w:themeColor="text1"/>
          <w:sz w:val="22"/>
          <w:szCs w:val="22"/>
        </w:rPr>
        <w:t>integrado por las siguientes soluciones y</w:t>
      </w:r>
      <w:r w:rsidR="00A90E85" w:rsidRPr="002E096B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herramientas</w:t>
      </w:r>
      <w:r w:rsidRPr="002E096B">
        <w:rPr>
          <w:rFonts w:ascii="Calibri Light" w:hAnsi="Calibri Light" w:cs="Calibri Light"/>
          <w:bCs/>
          <w:color w:val="000000" w:themeColor="text1"/>
          <w:sz w:val="22"/>
          <w:szCs w:val="22"/>
        </w:rPr>
        <w:t>:</w:t>
      </w:r>
    </w:p>
    <w:p w14:paraId="210A2264" w14:textId="458F7D31" w:rsidR="007D7A38" w:rsidRPr="002E096B" w:rsidRDefault="007D7A38" w:rsidP="006450EB">
      <w:pPr>
        <w:pStyle w:val="Prrafodelista"/>
        <w:numPr>
          <w:ilvl w:val="0"/>
          <w:numId w:val="1"/>
        </w:numPr>
        <w:spacing w:before="360"/>
        <w:ind w:left="714" w:hanging="357"/>
        <w:contextualSpacing w:val="0"/>
        <w:rPr>
          <w:rFonts w:ascii="Calibri Light" w:hAnsi="Calibri Light" w:cs="Calibri Light"/>
          <w:color w:val="000000" w:themeColor="text1"/>
        </w:rPr>
      </w:pPr>
      <w:r w:rsidRPr="002E096B">
        <w:rPr>
          <w:rFonts w:ascii="Calibri Light" w:hAnsi="Calibri Light" w:cs="Calibri Light"/>
          <w:b/>
          <w:color w:val="000000" w:themeColor="text1"/>
        </w:rPr>
        <w:t>Digitalización de los documentos que necesite el turista – viajero</w:t>
      </w:r>
      <w:r w:rsidRPr="002E096B">
        <w:rPr>
          <w:rFonts w:ascii="Calibri Light" w:hAnsi="Calibri Light" w:cs="Calibri Light"/>
          <w:bCs/>
          <w:color w:val="000000" w:themeColor="text1"/>
        </w:rPr>
        <w:t xml:space="preserve">: </w:t>
      </w:r>
      <w:r w:rsidRPr="002E096B">
        <w:rPr>
          <w:rFonts w:ascii="Calibri Light" w:hAnsi="Calibri Light" w:cs="Calibri Light"/>
          <w:color w:val="000000" w:themeColor="text1"/>
        </w:rPr>
        <w:t xml:space="preserve">pasaporte, DNI-cédula, </w:t>
      </w:r>
      <w:proofErr w:type="gramStart"/>
      <w:r w:rsidR="007E3F37" w:rsidRPr="002E096B">
        <w:rPr>
          <w:rFonts w:ascii="Calibri Light" w:hAnsi="Calibri Light" w:cs="Calibri Light"/>
          <w:color w:val="000000" w:themeColor="text1"/>
        </w:rPr>
        <w:t>carnet</w:t>
      </w:r>
      <w:proofErr w:type="gramEnd"/>
      <w:r w:rsidR="007E3F37" w:rsidRPr="002E096B">
        <w:rPr>
          <w:rFonts w:ascii="Calibri Light" w:hAnsi="Calibri Light" w:cs="Calibri Light"/>
          <w:color w:val="000000" w:themeColor="text1"/>
        </w:rPr>
        <w:t xml:space="preserve"> de conducir</w:t>
      </w:r>
      <w:r w:rsidRPr="002E096B">
        <w:rPr>
          <w:rFonts w:ascii="Calibri Light" w:hAnsi="Calibri Light" w:cs="Calibri Light"/>
          <w:color w:val="000000" w:themeColor="text1"/>
        </w:rPr>
        <w:t>, tarjeta sanitaria, entre otros, con todos los estándares de seguridad que obligan las organizaciones internacionales y naciones.</w:t>
      </w:r>
    </w:p>
    <w:p w14:paraId="6D1667F9" w14:textId="77777777" w:rsidR="006450EB" w:rsidRPr="002E096B" w:rsidRDefault="006450EB" w:rsidP="006450EB">
      <w:pPr>
        <w:pStyle w:val="Prrafodelista"/>
        <w:numPr>
          <w:ilvl w:val="0"/>
          <w:numId w:val="1"/>
        </w:numPr>
        <w:spacing w:before="360"/>
        <w:ind w:left="714" w:hanging="357"/>
        <w:contextualSpacing w:val="0"/>
        <w:rPr>
          <w:rFonts w:ascii="Calibri Light" w:hAnsi="Calibri Light" w:cs="Calibri Light"/>
          <w:color w:val="000000" w:themeColor="text1"/>
        </w:rPr>
      </w:pPr>
      <w:r w:rsidRPr="002E096B">
        <w:rPr>
          <w:rFonts w:ascii="Calibri Light" w:hAnsi="Calibri Light" w:cs="Calibri Light"/>
          <w:b/>
          <w:color w:val="000000" w:themeColor="text1"/>
        </w:rPr>
        <w:t>Soluciones de pagos</w:t>
      </w:r>
      <w:r w:rsidRPr="002E096B">
        <w:rPr>
          <w:rFonts w:ascii="Calibri Light" w:hAnsi="Calibri Light" w:cs="Calibri Light"/>
          <w:color w:val="000000" w:themeColor="text1"/>
        </w:rPr>
        <w:t xml:space="preserve"> que respondan a las necesidades de los usuarios – turistas. </w:t>
      </w:r>
    </w:p>
    <w:p w14:paraId="0F9FA33C" w14:textId="3E3AF3B4" w:rsidR="006450EB" w:rsidRPr="002E096B" w:rsidRDefault="006450EB" w:rsidP="006450EB">
      <w:pPr>
        <w:ind w:left="72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2E096B">
        <w:rPr>
          <w:rFonts w:ascii="Calibri Light" w:hAnsi="Calibri Light" w:cs="Calibri Light"/>
          <w:color w:val="000000" w:themeColor="text1"/>
          <w:sz w:val="22"/>
          <w:szCs w:val="22"/>
        </w:rPr>
        <w:lastRenderedPageBreak/>
        <w:t>En el caso de las transacciones económicas de pagos y recepción de dinero</w:t>
      </w:r>
      <w:r w:rsidR="007E3F37" w:rsidRPr="002E096B">
        <w:rPr>
          <w:rFonts w:ascii="Calibri Light" w:hAnsi="Calibri Light" w:cs="Calibri Light"/>
          <w:color w:val="000000" w:themeColor="text1"/>
          <w:sz w:val="22"/>
          <w:szCs w:val="22"/>
        </w:rPr>
        <w:t>,</w:t>
      </w:r>
      <w:r w:rsidRPr="002E096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se establecerán acuerdos con los principales operadores bancarios y de servicios de pagos internacionales (bancos, operadores de tarjeta de créditos, </w:t>
      </w:r>
      <w:proofErr w:type="spellStart"/>
      <w:r w:rsidRPr="002E096B">
        <w:rPr>
          <w:rFonts w:ascii="Calibri Light" w:hAnsi="Calibri Light" w:cs="Calibri Light"/>
          <w:color w:val="000000" w:themeColor="text1"/>
          <w:sz w:val="22"/>
          <w:szCs w:val="22"/>
        </w:rPr>
        <w:t>PSP</w:t>
      </w:r>
      <w:r w:rsidR="007E3F37" w:rsidRPr="002E096B">
        <w:rPr>
          <w:rFonts w:ascii="Calibri Light" w:hAnsi="Calibri Light" w:cs="Calibri Light"/>
          <w:color w:val="000000" w:themeColor="text1"/>
          <w:sz w:val="22"/>
          <w:szCs w:val="22"/>
        </w:rPr>
        <w:t>s</w:t>
      </w:r>
      <w:proofErr w:type="spellEnd"/>
      <w:r w:rsidRPr="002E096B">
        <w:rPr>
          <w:rFonts w:ascii="Calibri Light" w:hAnsi="Calibri Light" w:cs="Calibri Light"/>
          <w:color w:val="000000" w:themeColor="text1"/>
          <w:sz w:val="22"/>
          <w:szCs w:val="22"/>
        </w:rPr>
        <w:t>, etc.), con el objetivo de integrar herramientas de pagos y de operaciones en el WTID y que se faciliten las operaciones que realiza el usuario-propietario (turista).</w:t>
      </w:r>
    </w:p>
    <w:p w14:paraId="0646A290" w14:textId="132DE327" w:rsidR="003019FF" w:rsidRPr="002E096B" w:rsidRDefault="003019FF" w:rsidP="003019FF">
      <w:pPr>
        <w:pStyle w:val="Prrafodelista"/>
        <w:numPr>
          <w:ilvl w:val="0"/>
          <w:numId w:val="8"/>
        </w:numPr>
        <w:rPr>
          <w:rFonts w:ascii="Calibri Light" w:hAnsi="Calibri Light" w:cs="Calibri Light"/>
          <w:b/>
          <w:bCs/>
          <w:color w:val="000000" w:themeColor="text1"/>
        </w:rPr>
      </w:pPr>
      <w:r w:rsidRPr="002E096B">
        <w:rPr>
          <w:rFonts w:ascii="Calibri Light" w:hAnsi="Calibri Light" w:cs="Calibri Light"/>
          <w:b/>
          <w:bCs/>
          <w:color w:val="000000" w:themeColor="text1"/>
        </w:rPr>
        <w:t>Información médica digital del usuario.</w:t>
      </w:r>
    </w:p>
    <w:p w14:paraId="7BF92DEB" w14:textId="11BBA18E" w:rsidR="003019FF" w:rsidRPr="003019FF" w:rsidRDefault="003019FF" w:rsidP="00883FF4">
      <w:pPr>
        <w:ind w:left="72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3019FF">
        <w:rPr>
          <w:rFonts w:ascii="Calibri Light" w:hAnsi="Calibri Light" w:cs="Calibri Light"/>
          <w:color w:val="000000" w:themeColor="text1"/>
          <w:sz w:val="22"/>
          <w:szCs w:val="22"/>
        </w:rPr>
        <w:t>El turista - usuario tiene la capacidad de ingresar en el WTID la información médica relevante que considere necesaria para su vida diaria, más allá de la información que necesita o considera necesaria durante su viaje.</w:t>
      </w:r>
    </w:p>
    <w:p w14:paraId="00A60C12" w14:textId="62700C4F" w:rsidR="003019FF" w:rsidRPr="003019FF" w:rsidRDefault="003019FF" w:rsidP="003019FF">
      <w:pPr>
        <w:ind w:left="72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3019FF">
        <w:rPr>
          <w:rFonts w:ascii="Calibri Light" w:hAnsi="Calibri Light" w:cs="Calibri Light"/>
          <w:color w:val="000000" w:themeColor="text1"/>
          <w:sz w:val="22"/>
          <w:szCs w:val="22"/>
        </w:rPr>
        <w:t>La privacidad del paciente es nuestro derecho a decidir cuándo, cómo y en qué medida otros pueden acceder a nuestra información médica. La aplicación mantendrá la confidencialidad y solo compartirá la información con aquellos que la necesiten para proporcionar o mejorar la atención médica. Esta información se encuentra bajo los parámetros de identidad digital con el objetivo de garantizar la protección del usuario.</w:t>
      </w:r>
    </w:p>
    <w:p w14:paraId="53B141C6" w14:textId="77777777" w:rsidR="00AB2D1F" w:rsidRPr="002E096B" w:rsidRDefault="00AB2D1F" w:rsidP="00AB2D1F">
      <w:pPr>
        <w:pStyle w:val="Prrafodelista"/>
        <w:ind w:left="714"/>
        <w:contextualSpacing w:val="0"/>
        <w:rPr>
          <w:rFonts w:ascii="Calibri Light" w:hAnsi="Calibri Light" w:cs="Calibri Light"/>
          <w:color w:val="000000" w:themeColor="text1"/>
        </w:rPr>
      </w:pPr>
      <w:r w:rsidRPr="002E096B">
        <w:rPr>
          <w:rFonts w:ascii="Calibri Light" w:hAnsi="Calibri Light" w:cs="Calibri Light"/>
          <w:color w:val="000000" w:themeColor="text1"/>
        </w:rPr>
        <w:t>La información del turista-usuario está bajo los parámetros de identidad digital y acreditación del profesional de la seguridad y de la salud con el objetivo de asegurar la confidencialidad y privacidad de los datos, así como garantizar los accesos a la misma y la protección del propio usuario.</w:t>
      </w:r>
    </w:p>
    <w:p w14:paraId="1CD61CC3" w14:textId="2826DDC7" w:rsidR="007D7A38" w:rsidRPr="002E096B" w:rsidRDefault="007D7A38" w:rsidP="007D7A38">
      <w:pPr>
        <w:pStyle w:val="Prrafodelista"/>
        <w:numPr>
          <w:ilvl w:val="0"/>
          <w:numId w:val="2"/>
        </w:numPr>
        <w:spacing w:before="360"/>
        <w:ind w:left="714" w:hanging="357"/>
        <w:contextualSpacing w:val="0"/>
        <w:rPr>
          <w:rFonts w:ascii="Calibri Light" w:hAnsi="Calibri Light" w:cs="Calibri Light"/>
          <w:color w:val="000000" w:themeColor="text1"/>
        </w:rPr>
      </w:pPr>
      <w:r w:rsidRPr="002E096B">
        <w:rPr>
          <w:rFonts w:ascii="Calibri Light" w:hAnsi="Calibri Light" w:cs="Calibri Light"/>
          <w:b/>
          <w:bCs/>
          <w:color w:val="000000" w:themeColor="text1"/>
        </w:rPr>
        <w:t>Integrar soluciones y herramientas utilizadas por el turista durante el viaje</w:t>
      </w:r>
      <w:r w:rsidRPr="002E096B">
        <w:rPr>
          <w:rFonts w:ascii="Calibri Light" w:hAnsi="Calibri Light" w:cs="Calibri Light"/>
          <w:color w:val="000000" w:themeColor="text1"/>
        </w:rPr>
        <w:t xml:space="preserve"> que, basad</w:t>
      </w:r>
      <w:r w:rsidR="007E3F37" w:rsidRPr="002E096B">
        <w:rPr>
          <w:rFonts w:ascii="Calibri Light" w:hAnsi="Calibri Light" w:cs="Calibri Light"/>
          <w:color w:val="000000" w:themeColor="text1"/>
        </w:rPr>
        <w:t>as</w:t>
      </w:r>
      <w:r w:rsidRPr="002E096B">
        <w:rPr>
          <w:rFonts w:ascii="Calibri Light" w:hAnsi="Calibri Light" w:cs="Calibri Light"/>
          <w:color w:val="000000" w:themeColor="text1"/>
        </w:rPr>
        <w:t xml:space="preserve"> en procedimientos de autenticación seguros, le permitan acceder a un sinnúmero de servicios digitales mediante la integración de herramientas como:</w:t>
      </w:r>
    </w:p>
    <w:p w14:paraId="5D1A34C9" w14:textId="77777777" w:rsidR="007D7A38" w:rsidRPr="002E096B" w:rsidRDefault="007D7A38" w:rsidP="007D7A38">
      <w:pPr>
        <w:pStyle w:val="Prrafodelista"/>
        <w:numPr>
          <w:ilvl w:val="0"/>
          <w:numId w:val="3"/>
        </w:numPr>
        <w:contextualSpacing w:val="0"/>
        <w:rPr>
          <w:rFonts w:ascii="Calibri Light" w:hAnsi="Calibri Light" w:cs="Calibri Light"/>
          <w:color w:val="000000" w:themeColor="text1"/>
        </w:rPr>
      </w:pPr>
      <w:r w:rsidRPr="002E096B">
        <w:rPr>
          <w:rFonts w:ascii="Calibri Light" w:hAnsi="Calibri Light" w:cs="Calibri Light"/>
          <w:color w:val="000000" w:themeColor="text1"/>
        </w:rPr>
        <w:t>Gestión en la entrada y salida de hoteles (</w:t>
      </w:r>
      <w:r w:rsidRPr="002E096B">
        <w:rPr>
          <w:rFonts w:ascii="Calibri Light" w:hAnsi="Calibri Light" w:cs="Calibri Light"/>
          <w:i/>
          <w:iCs/>
          <w:color w:val="000000" w:themeColor="text1"/>
        </w:rPr>
        <w:t>check in</w:t>
      </w:r>
      <w:r w:rsidRPr="002E096B">
        <w:rPr>
          <w:rFonts w:ascii="Calibri Light" w:hAnsi="Calibri Light" w:cs="Calibri Light"/>
          <w:color w:val="000000" w:themeColor="text1"/>
        </w:rPr>
        <w:t xml:space="preserve"> y </w:t>
      </w:r>
      <w:r w:rsidRPr="002E096B">
        <w:rPr>
          <w:rFonts w:ascii="Calibri Light" w:hAnsi="Calibri Light" w:cs="Calibri Light"/>
          <w:i/>
          <w:iCs/>
          <w:color w:val="000000" w:themeColor="text1"/>
        </w:rPr>
        <w:t>check out</w:t>
      </w:r>
      <w:r w:rsidRPr="002E096B">
        <w:rPr>
          <w:rFonts w:ascii="Calibri Light" w:hAnsi="Calibri Light" w:cs="Calibri Light"/>
          <w:color w:val="000000" w:themeColor="text1"/>
        </w:rPr>
        <w:t>), acceso a habitaciones, etc.</w:t>
      </w:r>
    </w:p>
    <w:p w14:paraId="5167FBF4" w14:textId="77777777" w:rsidR="007D7A38" w:rsidRPr="002E096B" w:rsidRDefault="007D7A38" w:rsidP="007D7A38">
      <w:pPr>
        <w:pStyle w:val="Prrafodelista"/>
        <w:numPr>
          <w:ilvl w:val="0"/>
          <w:numId w:val="3"/>
        </w:numPr>
        <w:contextualSpacing w:val="0"/>
        <w:rPr>
          <w:rFonts w:ascii="Calibri Light" w:hAnsi="Calibri Light" w:cs="Calibri Light"/>
          <w:color w:val="000000" w:themeColor="text1"/>
        </w:rPr>
      </w:pPr>
      <w:r w:rsidRPr="002E096B">
        <w:rPr>
          <w:rFonts w:ascii="Calibri Light" w:hAnsi="Calibri Light" w:cs="Calibri Light"/>
          <w:color w:val="000000" w:themeColor="text1"/>
        </w:rPr>
        <w:t>Gestión en medios de transportes: acceso a avión, tren, cruceros, etc.</w:t>
      </w:r>
    </w:p>
    <w:p w14:paraId="1D399FED" w14:textId="77777777" w:rsidR="007D7A38" w:rsidRPr="002E096B" w:rsidRDefault="007D7A38" w:rsidP="007D7A38">
      <w:pPr>
        <w:pStyle w:val="Prrafodelista"/>
        <w:numPr>
          <w:ilvl w:val="0"/>
          <w:numId w:val="3"/>
        </w:numPr>
        <w:contextualSpacing w:val="0"/>
        <w:rPr>
          <w:rFonts w:ascii="Calibri Light" w:hAnsi="Calibri Light" w:cs="Calibri Light"/>
          <w:color w:val="000000" w:themeColor="text1"/>
        </w:rPr>
      </w:pPr>
      <w:r w:rsidRPr="002E096B">
        <w:rPr>
          <w:rFonts w:ascii="Calibri Light" w:hAnsi="Calibri Light" w:cs="Calibri Light"/>
          <w:color w:val="000000" w:themeColor="text1"/>
        </w:rPr>
        <w:t>Cambio de divisas</w:t>
      </w:r>
    </w:p>
    <w:p w14:paraId="46B90A3C" w14:textId="77777777" w:rsidR="007D7A38" w:rsidRPr="002E096B" w:rsidRDefault="007D7A38" w:rsidP="007D7A38">
      <w:pPr>
        <w:pStyle w:val="Prrafodelista"/>
        <w:numPr>
          <w:ilvl w:val="0"/>
          <w:numId w:val="3"/>
        </w:numPr>
        <w:contextualSpacing w:val="0"/>
        <w:rPr>
          <w:rFonts w:ascii="Calibri Light" w:hAnsi="Calibri Light" w:cs="Calibri Light"/>
          <w:color w:val="000000" w:themeColor="text1"/>
        </w:rPr>
      </w:pPr>
      <w:r w:rsidRPr="002E096B">
        <w:rPr>
          <w:rFonts w:ascii="Calibri Light" w:hAnsi="Calibri Light" w:cs="Calibri Light"/>
          <w:color w:val="000000" w:themeColor="text1"/>
        </w:rPr>
        <w:t>Seguros de viaje</w:t>
      </w:r>
    </w:p>
    <w:p w14:paraId="43CA700C" w14:textId="77777777" w:rsidR="007D7A38" w:rsidRPr="002E096B" w:rsidRDefault="007D7A38" w:rsidP="007D7A38">
      <w:pPr>
        <w:pStyle w:val="Prrafodelista"/>
        <w:numPr>
          <w:ilvl w:val="0"/>
          <w:numId w:val="3"/>
        </w:numPr>
        <w:contextualSpacing w:val="0"/>
        <w:rPr>
          <w:rFonts w:ascii="Calibri Light" w:hAnsi="Calibri Light" w:cs="Calibri Light"/>
          <w:color w:val="000000" w:themeColor="text1"/>
        </w:rPr>
      </w:pPr>
      <w:r w:rsidRPr="002E096B">
        <w:rPr>
          <w:rFonts w:ascii="Calibri Light" w:hAnsi="Calibri Light" w:cs="Calibri Light"/>
          <w:color w:val="000000" w:themeColor="text1"/>
        </w:rPr>
        <w:t>Devolución de impuestos a turistas (</w:t>
      </w:r>
      <w:r w:rsidRPr="002E096B">
        <w:rPr>
          <w:rFonts w:ascii="Calibri Light" w:hAnsi="Calibri Light" w:cs="Calibri Light"/>
          <w:i/>
          <w:iCs/>
          <w:color w:val="000000" w:themeColor="text1"/>
        </w:rPr>
        <w:t>tax free</w:t>
      </w:r>
      <w:r w:rsidRPr="002E096B">
        <w:rPr>
          <w:rFonts w:ascii="Calibri Light" w:hAnsi="Calibri Light" w:cs="Calibri Light"/>
          <w:color w:val="000000" w:themeColor="text1"/>
        </w:rPr>
        <w:t>)</w:t>
      </w:r>
    </w:p>
    <w:p w14:paraId="48394471" w14:textId="77777777" w:rsidR="007D7A38" w:rsidRPr="002E096B" w:rsidRDefault="007D7A38" w:rsidP="007D7A38">
      <w:pPr>
        <w:pStyle w:val="Prrafodelista"/>
        <w:numPr>
          <w:ilvl w:val="0"/>
          <w:numId w:val="3"/>
        </w:numPr>
        <w:contextualSpacing w:val="0"/>
        <w:rPr>
          <w:rFonts w:ascii="Calibri Light" w:hAnsi="Calibri Light" w:cs="Calibri Light"/>
          <w:color w:val="000000" w:themeColor="text1"/>
        </w:rPr>
      </w:pPr>
      <w:r w:rsidRPr="002E096B">
        <w:rPr>
          <w:rFonts w:ascii="Calibri Light" w:hAnsi="Calibri Light" w:cs="Calibri Light"/>
          <w:i/>
          <w:iCs/>
          <w:color w:val="000000" w:themeColor="text1"/>
        </w:rPr>
        <w:t>Duty free</w:t>
      </w:r>
      <w:r w:rsidRPr="002E096B">
        <w:rPr>
          <w:rFonts w:ascii="Calibri Light" w:hAnsi="Calibri Light" w:cs="Calibri Light"/>
          <w:color w:val="000000" w:themeColor="text1"/>
        </w:rPr>
        <w:t xml:space="preserve"> (identificación del pasajero, billete de avión y pago en una misma operación)</w:t>
      </w:r>
    </w:p>
    <w:p w14:paraId="580372D9" w14:textId="77777777" w:rsidR="007D7A38" w:rsidRPr="002E096B" w:rsidRDefault="007D7A38" w:rsidP="007D7A38">
      <w:pPr>
        <w:pStyle w:val="Prrafodelista"/>
        <w:numPr>
          <w:ilvl w:val="0"/>
          <w:numId w:val="3"/>
        </w:numPr>
        <w:contextualSpacing w:val="0"/>
        <w:rPr>
          <w:rFonts w:ascii="Calibri Light" w:hAnsi="Calibri Light" w:cs="Calibri Light"/>
          <w:color w:val="000000" w:themeColor="text1"/>
        </w:rPr>
      </w:pPr>
      <w:r w:rsidRPr="002E096B">
        <w:rPr>
          <w:rFonts w:ascii="Calibri Light" w:hAnsi="Calibri Light" w:cs="Calibri Light"/>
          <w:color w:val="000000" w:themeColor="text1"/>
        </w:rPr>
        <w:t>Acceso e información de restaurantes y otros servicios turísticos</w:t>
      </w:r>
    </w:p>
    <w:p w14:paraId="1759D9D5" w14:textId="77777777" w:rsidR="007D7A38" w:rsidRPr="002E096B" w:rsidRDefault="007D7A38" w:rsidP="007D7A38">
      <w:pPr>
        <w:pStyle w:val="Prrafodelista"/>
        <w:numPr>
          <w:ilvl w:val="0"/>
          <w:numId w:val="3"/>
        </w:numPr>
        <w:contextualSpacing w:val="0"/>
        <w:rPr>
          <w:rFonts w:ascii="Calibri Light" w:hAnsi="Calibri Light" w:cs="Calibri Light"/>
          <w:color w:val="000000" w:themeColor="text1"/>
        </w:rPr>
      </w:pPr>
      <w:r w:rsidRPr="002E096B">
        <w:rPr>
          <w:rFonts w:ascii="Calibri Light" w:hAnsi="Calibri Light" w:cs="Calibri Light"/>
          <w:color w:val="000000" w:themeColor="text1"/>
        </w:rPr>
        <w:t>Servicios a comunidades turísticas</w:t>
      </w:r>
    </w:p>
    <w:p w14:paraId="2DCAD0E2" w14:textId="01B3F29B" w:rsidR="00601855" w:rsidRPr="00883FF4" w:rsidRDefault="007D7A38" w:rsidP="003019FF">
      <w:pPr>
        <w:pStyle w:val="Prrafodelista"/>
        <w:numPr>
          <w:ilvl w:val="0"/>
          <w:numId w:val="3"/>
        </w:numPr>
        <w:contextualSpacing w:val="0"/>
        <w:rPr>
          <w:rFonts w:ascii="Calibri Light" w:hAnsi="Calibri Light" w:cs="Calibri Light"/>
          <w:color w:val="000000" w:themeColor="text1"/>
        </w:rPr>
      </w:pPr>
      <w:r w:rsidRPr="002E096B">
        <w:rPr>
          <w:rFonts w:ascii="Calibri Light" w:hAnsi="Calibri Light" w:cs="Calibri Light"/>
          <w:color w:val="000000" w:themeColor="text1"/>
        </w:rPr>
        <w:t>Campañas de incentivos</w:t>
      </w:r>
    </w:p>
    <w:p w14:paraId="1BC7B999" w14:textId="77777777" w:rsidR="007D7A38" w:rsidRPr="002E096B" w:rsidRDefault="007D7A38" w:rsidP="00AB2D1F">
      <w:pPr>
        <w:pStyle w:val="Prrafodelista"/>
        <w:numPr>
          <w:ilvl w:val="0"/>
          <w:numId w:val="5"/>
        </w:numPr>
        <w:spacing w:before="360"/>
        <w:ind w:left="714" w:hanging="357"/>
        <w:contextualSpacing w:val="0"/>
        <w:rPr>
          <w:rFonts w:ascii="Calibri Light" w:hAnsi="Calibri Light" w:cs="Calibri Light"/>
          <w:color w:val="000000" w:themeColor="text1"/>
        </w:rPr>
      </w:pPr>
      <w:r w:rsidRPr="002E096B">
        <w:rPr>
          <w:rFonts w:ascii="Calibri Light" w:hAnsi="Calibri Light" w:cs="Calibri Light"/>
          <w:b/>
          <w:bCs/>
          <w:color w:val="000000" w:themeColor="text1"/>
        </w:rPr>
        <w:t>Comunicaciones de la Organización Mundial de la Salud y de la Organización Mundial del Turismo con el colectivo de usuarios del World Tourist Identification (WTID)</w:t>
      </w:r>
      <w:r w:rsidRPr="002E096B">
        <w:rPr>
          <w:rFonts w:ascii="Calibri Light" w:hAnsi="Calibri Light" w:cs="Calibri Light"/>
          <w:color w:val="000000" w:themeColor="text1"/>
        </w:rPr>
        <w:t xml:space="preserve"> </w:t>
      </w:r>
    </w:p>
    <w:p w14:paraId="5827E4D1" w14:textId="3160AD9B" w:rsidR="007D7A38" w:rsidRPr="002E096B" w:rsidRDefault="007D7A38" w:rsidP="007D7A38">
      <w:pPr>
        <w:ind w:left="708"/>
        <w:jc w:val="both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2E096B">
        <w:rPr>
          <w:rFonts w:ascii="Calibri Light" w:hAnsi="Calibri Light" w:cs="Calibri Light"/>
          <w:color w:val="000000" w:themeColor="text1"/>
          <w:sz w:val="22"/>
          <w:szCs w:val="22"/>
        </w:rPr>
        <w:t xml:space="preserve">Esta comunicación se realizará dentro del ecosistema </w:t>
      </w:r>
      <w:r w:rsidRPr="002E096B">
        <w:rPr>
          <w:rFonts w:ascii="Calibri Light" w:hAnsi="Calibri Light" w:cs="Calibri Light"/>
          <w:bCs/>
          <w:color w:val="000000" w:themeColor="text1"/>
          <w:sz w:val="22"/>
          <w:szCs w:val="22"/>
        </w:rPr>
        <w:t>World Tourist Identification y será el usuario quien determine la recepción de esta información</w:t>
      </w:r>
      <w:r w:rsidR="00654F12" w:rsidRPr="002E096B">
        <w:rPr>
          <w:rFonts w:ascii="Calibri Light" w:hAnsi="Calibri Light" w:cs="Calibri Light"/>
          <w:bCs/>
          <w:color w:val="000000" w:themeColor="text1"/>
          <w:sz w:val="22"/>
          <w:szCs w:val="22"/>
        </w:rPr>
        <w:t>,</w:t>
      </w:r>
      <w:r w:rsidRPr="002E096B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la cual será actualizada automáticamente desde los propios sistemas de comunicación de las organizaciones internacionales y locales.</w:t>
      </w:r>
    </w:p>
    <w:p w14:paraId="0D8215A6" w14:textId="77777777" w:rsidR="007D7A38" w:rsidRPr="002E096B" w:rsidRDefault="007D7A38" w:rsidP="007D7A38">
      <w:pPr>
        <w:pStyle w:val="Prrafodelista"/>
        <w:numPr>
          <w:ilvl w:val="1"/>
          <w:numId w:val="2"/>
        </w:numPr>
        <w:spacing w:before="360"/>
        <w:ind w:left="1066" w:hanging="357"/>
        <w:contextualSpacing w:val="0"/>
        <w:rPr>
          <w:rFonts w:ascii="Calibri Light" w:hAnsi="Calibri Light" w:cs="Calibri Light"/>
          <w:b/>
          <w:bCs/>
          <w:color w:val="000000" w:themeColor="text1"/>
        </w:rPr>
      </w:pPr>
      <w:r w:rsidRPr="002E096B">
        <w:rPr>
          <w:rFonts w:ascii="Calibri Light" w:hAnsi="Calibri Light" w:cs="Calibri Light"/>
          <w:b/>
          <w:bCs/>
          <w:color w:val="000000" w:themeColor="text1"/>
        </w:rPr>
        <w:t>Comunicaciones de la Organización Mundial del Turismo</w:t>
      </w:r>
    </w:p>
    <w:p w14:paraId="52852E1C" w14:textId="77777777" w:rsidR="007D7A38" w:rsidRPr="002E096B" w:rsidRDefault="007D7A38" w:rsidP="007D7A38">
      <w:pPr>
        <w:ind w:left="1046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2E096B">
        <w:rPr>
          <w:rFonts w:ascii="Calibri Light" w:hAnsi="Calibri Light" w:cs="Calibri Light"/>
          <w:color w:val="000000" w:themeColor="text1"/>
          <w:sz w:val="22"/>
          <w:szCs w:val="22"/>
        </w:rPr>
        <w:t>Información de interés proporcionada por la OMT relacionada con la actividad turística o toda aquella que se considere.</w:t>
      </w:r>
    </w:p>
    <w:p w14:paraId="5A46D9D6" w14:textId="652522F3" w:rsidR="007D7A38" w:rsidRPr="002E096B" w:rsidRDefault="007D7A38" w:rsidP="007D7A38">
      <w:pPr>
        <w:pStyle w:val="Prrafodelista"/>
        <w:numPr>
          <w:ilvl w:val="1"/>
          <w:numId w:val="2"/>
        </w:numPr>
        <w:spacing w:before="240"/>
        <w:ind w:left="1068"/>
        <w:rPr>
          <w:rFonts w:ascii="Calibri Light" w:hAnsi="Calibri Light" w:cs="Calibri Light"/>
          <w:color w:val="000000" w:themeColor="text1"/>
        </w:rPr>
      </w:pPr>
      <w:r w:rsidRPr="002E096B">
        <w:rPr>
          <w:rFonts w:ascii="Calibri Light" w:hAnsi="Calibri Light" w:cs="Calibri Light"/>
          <w:b/>
          <w:bCs/>
          <w:color w:val="000000" w:themeColor="text1"/>
        </w:rPr>
        <w:lastRenderedPageBreak/>
        <w:t xml:space="preserve">Comunicaciones de la Organización Mundial de la Salud </w:t>
      </w:r>
    </w:p>
    <w:p w14:paraId="5CBAB737" w14:textId="77777777" w:rsidR="009632B4" w:rsidRPr="002E096B" w:rsidRDefault="009632B4" w:rsidP="009632B4">
      <w:pPr>
        <w:pStyle w:val="Prrafodelista"/>
        <w:spacing w:before="240"/>
        <w:ind w:left="1068"/>
        <w:rPr>
          <w:rFonts w:ascii="Calibri Light" w:hAnsi="Calibri Light" w:cs="Calibri Light"/>
          <w:color w:val="000000" w:themeColor="text1"/>
        </w:rPr>
      </w:pPr>
    </w:p>
    <w:p w14:paraId="6B1FD5A2" w14:textId="25F9ADA1" w:rsidR="007D7A38" w:rsidRPr="002E096B" w:rsidRDefault="007D7A38" w:rsidP="007D7A38">
      <w:pPr>
        <w:pStyle w:val="Prrafodelista"/>
        <w:ind w:left="1068"/>
        <w:rPr>
          <w:rFonts w:ascii="Calibri Light" w:hAnsi="Calibri Light" w:cs="Calibri Light"/>
          <w:color w:val="000000" w:themeColor="text1"/>
        </w:rPr>
      </w:pPr>
      <w:r w:rsidRPr="002E096B">
        <w:rPr>
          <w:rFonts w:ascii="Calibri Light" w:hAnsi="Calibri Light" w:cs="Calibri Light"/>
          <w:color w:val="000000" w:themeColor="text1"/>
        </w:rPr>
        <w:t>El usuario podrá</w:t>
      </w:r>
      <w:r w:rsidR="00654F12" w:rsidRPr="002E096B">
        <w:rPr>
          <w:rFonts w:ascii="Calibri Light" w:hAnsi="Calibri Light" w:cs="Calibri Light"/>
          <w:color w:val="000000" w:themeColor="text1"/>
        </w:rPr>
        <w:t>,</w:t>
      </w:r>
      <w:r w:rsidRPr="002E096B">
        <w:rPr>
          <w:rFonts w:ascii="Calibri Light" w:hAnsi="Calibri Light" w:cs="Calibri Light"/>
          <w:color w:val="000000" w:themeColor="text1"/>
        </w:rPr>
        <w:t xml:space="preserve"> a través de la aplicación (App) WTID</w:t>
      </w:r>
      <w:r w:rsidR="00654F12" w:rsidRPr="002E096B">
        <w:rPr>
          <w:rFonts w:ascii="Calibri Light" w:hAnsi="Calibri Light" w:cs="Calibri Light"/>
          <w:color w:val="000000" w:themeColor="text1"/>
        </w:rPr>
        <w:t xml:space="preserve">, </w:t>
      </w:r>
      <w:r w:rsidRPr="002E096B">
        <w:rPr>
          <w:rFonts w:ascii="Calibri Light" w:hAnsi="Calibri Light" w:cs="Calibri Light"/>
          <w:color w:val="000000" w:themeColor="text1"/>
        </w:rPr>
        <w:t>recibir información de cualquier recomendación y situación relacionada con su salud, así como recomendaciones y alertas (pandemias, etc.)</w:t>
      </w:r>
    </w:p>
    <w:p w14:paraId="1E3A5817" w14:textId="54CE5B91" w:rsidR="00AB2D1F" w:rsidRPr="002E096B" w:rsidRDefault="007D7A38" w:rsidP="001704B8">
      <w:pPr>
        <w:ind w:left="1068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2E096B">
        <w:rPr>
          <w:rFonts w:ascii="Calibri Light" w:hAnsi="Calibri Light" w:cs="Calibri Light"/>
          <w:color w:val="000000" w:themeColor="text1"/>
          <w:sz w:val="22"/>
          <w:szCs w:val="22"/>
        </w:rPr>
        <w:t xml:space="preserve">La actual pandemia </w:t>
      </w:r>
      <w:r w:rsidR="001704B8" w:rsidRPr="002E096B">
        <w:rPr>
          <w:rFonts w:ascii="Calibri Light" w:hAnsi="Calibri Light" w:cs="Calibri Light"/>
          <w:color w:val="000000" w:themeColor="text1"/>
          <w:sz w:val="22"/>
          <w:szCs w:val="22"/>
        </w:rPr>
        <w:t xml:space="preserve">puso al descubierto </w:t>
      </w:r>
      <w:r w:rsidRPr="002E096B">
        <w:rPr>
          <w:rFonts w:ascii="Calibri Light" w:hAnsi="Calibri Light" w:cs="Calibri Light"/>
          <w:color w:val="000000" w:themeColor="text1"/>
          <w:sz w:val="22"/>
          <w:szCs w:val="22"/>
        </w:rPr>
        <w:t>la amenaza de un nuevo enemigo para todos, por tanto, facilitar información veraz y actualizada sobre la prevención de la situación sanitaria a nivel mundial son asuntos que preocupan tanto a turistas -viajeros como</w:t>
      </w:r>
      <w:r w:rsidR="00654F12" w:rsidRPr="002E096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a</w:t>
      </w:r>
      <w:r w:rsidRPr="002E096B">
        <w:rPr>
          <w:rFonts w:ascii="Calibri Light" w:hAnsi="Calibri Light" w:cs="Calibri Light"/>
          <w:color w:val="000000" w:themeColor="text1"/>
          <w:sz w:val="22"/>
          <w:szCs w:val="22"/>
        </w:rPr>
        <w:t xml:space="preserve"> instituciones y empresas.</w:t>
      </w:r>
    </w:p>
    <w:p w14:paraId="5836A991" w14:textId="62D3D463" w:rsidR="007D7A38" w:rsidRPr="002E096B" w:rsidRDefault="007D7A38" w:rsidP="003019FF">
      <w:pPr>
        <w:pStyle w:val="Prrafodelista"/>
        <w:numPr>
          <w:ilvl w:val="0"/>
          <w:numId w:val="5"/>
        </w:numPr>
        <w:rPr>
          <w:rFonts w:ascii="Calibri Light" w:hAnsi="Calibri Light" w:cs="Calibri Light"/>
          <w:color w:val="000000" w:themeColor="text1"/>
        </w:rPr>
      </w:pPr>
      <w:r w:rsidRPr="002E096B">
        <w:rPr>
          <w:rFonts w:ascii="Calibri Light" w:hAnsi="Calibri Light" w:cs="Calibri Light"/>
          <w:b/>
          <w:bCs/>
          <w:color w:val="000000" w:themeColor="text1"/>
        </w:rPr>
        <w:t>Comunicación de Instituciones nacionales</w:t>
      </w:r>
      <w:r w:rsidR="007E3DC6" w:rsidRPr="002E096B">
        <w:rPr>
          <w:rFonts w:ascii="Calibri Light" w:hAnsi="Calibri Light" w:cs="Calibri Light"/>
          <w:b/>
          <w:bCs/>
          <w:color w:val="000000" w:themeColor="text1"/>
        </w:rPr>
        <w:t xml:space="preserve"> e internacionales</w:t>
      </w:r>
    </w:p>
    <w:p w14:paraId="441406ED" w14:textId="77777777" w:rsidR="007D7A38" w:rsidRPr="002E096B" w:rsidRDefault="007D7A38" w:rsidP="00AA6119">
      <w:pPr>
        <w:pStyle w:val="Prrafodelista"/>
        <w:numPr>
          <w:ilvl w:val="0"/>
          <w:numId w:val="6"/>
        </w:numPr>
        <w:spacing w:before="360"/>
        <w:ind w:left="714" w:hanging="357"/>
        <w:contextualSpacing w:val="0"/>
        <w:rPr>
          <w:rFonts w:ascii="Calibri Light" w:hAnsi="Calibri Light" w:cs="Calibri Light"/>
          <w:b/>
          <w:bCs/>
          <w:color w:val="000000" w:themeColor="text1"/>
        </w:rPr>
      </w:pPr>
      <w:r w:rsidRPr="002E096B">
        <w:rPr>
          <w:rFonts w:ascii="Calibri Light" w:hAnsi="Calibri Light" w:cs="Calibri Light"/>
          <w:b/>
          <w:bCs/>
          <w:color w:val="000000" w:themeColor="text1"/>
        </w:rPr>
        <w:t>Información turística</w:t>
      </w:r>
    </w:p>
    <w:p w14:paraId="469CF673" w14:textId="77777777" w:rsidR="009632B4" w:rsidRPr="002E096B" w:rsidRDefault="007D7A38" w:rsidP="009632B4">
      <w:pPr>
        <w:pStyle w:val="Prrafodelista"/>
        <w:numPr>
          <w:ilvl w:val="0"/>
          <w:numId w:val="6"/>
        </w:numPr>
        <w:spacing w:before="360"/>
        <w:ind w:left="714" w:hanging="357"/>
        <w:contextualSpacing w:val="0"/>
        <w:rPr>
          <w:rFonts w:ascii="Calibri Light" w:hAnsi="Calibri Light" w:cs="Calibri Light"/>
          <w:b/>
          <w:bCs/>
          <w:color w:val="000000" w:themeColor="text1"/>
        </w:rPr>
      </w:pPr>
      <w:r w:rsidRPr="002E096B">
        <w:rPr>
          <w:rFonts w:ascii="Calibri Light" w:hAnsi="Calibri Light" w:cs="Calibri Light"/>
          <w:b/>
          <w:bCs/>
          <w:color w:val="000000" w:themeColor="text1"/>
        </w:rPr>
        <w:t>Información comercial</w:t>
      </w:r>
    </w:p>
    <w:p w14:paraId="4658E614" w14:textId="0DA9CFFE" w:rsidR="00AA6119" w:rsidRPr="002E096B" w:rsidRDefault="00AA6119" w:rsidP="009632B4">
      <w:pPr>
        <w:pStyle w:val="Prrafodelista"/>
        <w:numPr>
          <w:ilvl w:val="0"/>
          <w:numId w:val="6"/>
        </w:numPr>
        <w:spacing w:before="360"/>
        <w:ind w:left="714" w:hanging="357"/>
        <w:contextualSpacing w:val="0"/>
        <w:rPr>
          <w:rFonts w:ascii="Calibri Light" w:hAnsi="Calibri Light" w:cs="Calibri Light"/>
          <w:b/>
          <w:bCs/>
          <w:color w:val="000000" w:themeColor="text1"/>
        </w:rPr>
      </w:pPr>
      <w:r w:rsidRPr="002E096B">
        <w:rPr>
          <w:rFonts w:ascii="Calibri Light" w:hAnsi="Calibri Light" w:cs="Calibri Light"/>
          <w:b/>
          <w:bCs/>
          <w:color w:val="000000" w:themeColor="text1"/>
        </w:rPr>
        <w:t>Canal de ocio y comunicación</w:t>
      </w:r>
      <w:r w:rsidRPr="002E096B">
        <w:rPr>
          <w:rFonts w:ascii="Calibri Light" w:hAnsi="Calibri Light" w:cs="Calibri Light"/>
          <w:color w:val="000000" w:themeColor="text1"/>
        </w:rPr>
        <w:t xml:space="preserve"> (información de los destinos, empresas, instituciones, etc.) para los viajeros, profesionales e instituciones dentro del ecosistema de</w:t>
      </w:r>
      <w:r w:rsidR="00A92B6D" w:rsidRPr="002E096B">
        <w:rPr>
          <w:rFonts w:ascii="Calibri Light" w:hAnsi="Calibri Light" w:cs="Calibri Light"/>
          <w:color w:val="000000" w:themeColor="text1"/>
        </w:rPr>
        <w:t xml:space="preserve"> </w:t>
      </w:r>
      <w:r w:rsidRPr="002E096B">
        <w:rPr>
          <w:rFonts w:ascii="Calibri Light" w:hAnsi="Calibri Light" w:cs="Calibri Light"/>
          <w:color w:val="000000" w:themeColor="text1"/>
        </w:rPr>
        <w:t>l</w:t>
      </w:r>
      <w:r w:rsidR="00A92B6D" w:rsidRPr="002E096B">
        <w:rPr>
          <w:rFonts w:ascii="Calibri Light" w:hAnsi="Calibri Light" w:cs="Calibri Light"/>
          <w:color w:val="000000" w:themeColor="text1"/>
        </w:rPr>
        <w:t>a aplicación WTID</w:t>
      </w:r>
      <w:r w:rsidRPr="002E096B">
        <w:rPr>
          <w:rFonts w:ascii="Calibri Light" w:hAnsi="Calibri Light" w:cs="Calibri Light"/>
          <w:color w:val="000000" w:themeColor="text1"/>
        </w:rPr>
        <w:t>.</w:t>
      </w:r>
    </w:p>
    <w:sectPr w:rsidR="00AA6119" w:rsidRPr="002E096B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CB604F" w14:textId="77777777" w:rsidR="006A6D6A" w:rsidRDefault="006A6D6A" w:rsidP="00A21370">
      <w:pPr>
        <w:spacing w:before="0" w:after="0"/>
      </w:pPr>
      <w:r>
        <w:separator/>
      </w:r>
    </w:p>
  </w:endnote>
  <w:endnote w:type="continuationSeparator" w:id="0">
    <w:p w14:paraId="31982293" w14:textId="77777777" w:rsidR="006A6D6A" w:rsidRDefault="006A6D6A" w:rsidP="00A2137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5ADF7" w14:textId="77777777" w:rsidR="00E95CA7" w:rsidRPr="00115C5D" w:rsidRDefault="00E95CA7" w:rsidP="00A21370">
    <w:pPr>
      <w:pStyle w:val="Piedepgina"/>
      <w:rPr>
        <w:rFonts w:ascii="Calibri" w:hAnsi="Calibri" w:cs="Calibri"/>
        <w:b/>
        <w:bCs/>
        <w:color w:val="7F7F7F" w:themeColor="text1" w:themeTint="80"/>
        <w:sz w:val="18"/>
        <w:szCs w:val="18"/>
      </w:rPr>
    </w:pPr>
    <w:r w:rsidRPr="00115C5D">
      <w:rPr>
        <w:rFonts w:ascii="Calibri" w:hAnsi="Calibri" w:cs="Calibri"/>
        <w:b/>
        <w:bCs/>
        <w:color w:val="7F7F7F" w:themeColor="text1" w:themeTint="80"/>
        <w:sz w:val="18"/>
        <w:szCs w:val="18"/>
      </w:rPr>
      <w:t>Wanderlust Passport SL. Paseo de la Castellana, 141. Madrid (España)</w:t>
    </w:r>
  </w:p>
  <w:p w14:paraId="399FA09E" w14:textId="77777777" w:rsidR="00E95CA7" w:rsidRDefault="00E95CA7">
    <w:pPr>
      <w:pStyle w:val="Piedepgina"/>
    </w:pPr>
    <w:r w:rsidRPr="00115C5D">
      <w:rPr>
        <w:rFonts w:ascii="Calibri" w:hAnsi="Calibri" w:cs="Calibri"/>
        <w:b/>
        <w:bCs/>
        <w:color w:val="7F7F7F" w:themeColor="text1" w:themeTint="80"/>
        <w:sz w:val="18"/>
        <w:szCs w:val="18"/>
      </w:rPr>
      <w:t>CIF: B88519277</w:t>
    </w: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4C7C9E95" wp14:editId="63DC8F3F">
          <wp:simplePos x="0" y="0"/>
          <wp:positionH relativeFrom="margin">
            <wp:align>right</wp:align>
          </wp:positionH>
          <wp:positionV relativeFrom="bottomMargin">
            <wp:align>top</wp:align>
          </wp:positionV>
          <wp:extent cx="1610915" cy="557561"/>
          <wp:effectExtent l="0" t="0" r="8890" b="0"/>
          <wp:wrapNone/>
          <wp:docPr id="16" name="Imagen 16" descr="Macintosh HD:Users:Caro:Desktop:WANDERLUST:LOGOS:wanderlust logo fondo 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Caro:Desktop:WANDERLUST:LOGOS:wanderlust logo fondo blan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915" cy="557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CA4835" w14:textId="77777777" w:rsidR="006A6D6A" w:rsidRDefault="006A6D6A" w:rsidP="00A21370">
      <w:pPr>
        <w:spacing w:before="0" w:after="0"/>
      </w:pPr>
      <w:r>
        <w:separator/>
      </w:r>
    </w:p>
  </w:footnote>
  <w:footnote w:type="continuationSeparator" w:id="0">
    <w:p w14:paraId="3D3F4276" w14:textId="77777777" w:rsidR="006A6D6A" w:rsidRDefault="006A6D6A" w:rsidP="00A2137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59623" w14:textId="77777777" w:rsidR="00E95CA7" w:rsidRDefault="00E95CA7">
    <w:pPr>
      <w:pStyle w:val="Encabezado"/>
    </w:pPr>
    <w:r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48EC110A" wp14:editId="23569AC8">
          <wp:simplePos x="0" y="0"/>
          <wp:positionH relativeFrom="margin">
            <wp:posOffset>3802581</wp:posOffset>
          </wp:positionH>
          <wp:positionV relativeFrom="paragraph">
            <wp:posOffset>-311150</wp:posOffset>
          </wp:positionV>
          <wp:extent cx="1658505" cy="669059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tid-logo-horizontal-colores-fondo-blanco.jpg"/>
                  <pic:cNvPicPr/>
                </pic:nvPicPr>
                <pic:blipFill rotWithShape="1">
                  <a:blip r:embed="rId1"/>
                  <a:srcRect l="12713" t="28504" r="21219" b="36972"/>
                  <a:stretch/>
                </pic:blipFill>
                <pic:spPr bwMode="auto">
                  <a:xfrm>
                    <a:off x="0" y="0"/>
                    <a:ext cx="1658505" cy="6690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DD20B7"/>
    <w:multiLevelType w:val="hybridMultilevel"/>
    <w:tmpl w:val="37FE9482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7D7559"/>
    <w:multiLevelType w:val="hybridMultilevel"/>
    <w:tmpl w:val="9EBE4A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31EC7"/>
    <w:multiLevelType w:val="hybridMultilevel"/>
    <w:tmpl w:val="E70C78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C1718"/>
    <w:multiLevelType w:val="hybridMultilevel"/>
    <w:tmpl w:val="625489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A3840"/>
    <w:multiLevelType w:val="hybridMultilevel"/>
    <w:tmpl w:val="246A82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551BE"/>
    <w:multiLevelType w:val="hybridMultilevel"/>
    <w:tmpl w:val="8684DE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154F2"/>
    <w:multiLevelType w:val="hybridMultilevel"/>
    <w:tmpl w:val="2AC8C5DA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DD2BD4"/>
    <w:multiLevelType w:val="hybridMultilevel"/>
    <w:tmpl w:val="6EDC6130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70"/>
    <w:rsid w:val="00060884"/>
    <w:rsid w:val="000E6C54"/>
    <w:rsid w:val="00156156"/>
    <w:rsid w:val="001704B8"/>
    <w:rsid w:val="0018224F"/>
    <w:rsid w:val="001A37FD"/>
    <w:rsid w:val="001C242F"/>
    <w:rsid w:val="00212ECA"/>
    <w:rsid w:val="002C0418"/>
    <w:rsid w:val="002C7517"/>
    <w:rsid w:val="002E096B"/>
    <w:rsid w:val="003019FF"/>
    <w:rsid w:val="003672E6"/>
    <w:rsid w:val="003C616F"/>
    <w:rsid w:val="00413883"/>
    <w:rsid w:val="004462AE"/>
    <w:rsid w:val="0047468B"/>
    <w:rsid w:val="00492C56"/>
    <w:rsid w:val="00522B42"/>
    <w:rsid w:val="00563FB7"/>
    <w:rsid w:val="00601855"/>
    <w:rsid w:val="00601DFB"/>
    <w:rsid w:val="006224C1"/>
    <w:rsid w:val="0064065B"/>
    <w:rsid w:val="006450EB"/>
    <w:rsid w:val="00654F12"/>
    <w:rsid w:val="006A6D6A"/>
    <w:rsid w:val="006D52BB"/>
    <w:rsid w:val="006E6224"/>
    <w:rsid w:val="00702C98"/>
    <w:rsid w:val="007252F5"/>
    <w:rsid w:val="007A28A0"/>
    <w:rsid w:val="007A6FA8"/>
    <w:rsid w:val="007B0225"/>
    <w:rsid w:val="007B50CE"/>
    <w:rsid w:val="007D7A38"/>
    <w:rsid w:val="007E3DC6"/>
    <w:rsid w:val="007E3F37"/>
    <w:rsid w:val="00883FF4"/>
    <w:rsid w:val="008A6BB9"/>
    <w:rsid w:val="009075EF"/>
    <w:rsid w:val="00916024"/>
    <w:rsid w:val="009632B4"/>
    <w:rsid w:val="009B39FF"/>
    <w:rsid w:val="009D5341"/>
    <w:rsid w:val="009D691A"/>
    <w:rsid w:val="00A21370"/>
    <w:rsid w:val="00A541EC"/>
    <w:rsid w:val="00A90E85"/>
    <w:rsid w:val="00A92B6D"/>
    <w:rsid w:val="00A94B07"/>
    <w:rsid w:val="00AA6119"/>
    <w:rsid w:val="00AB2D1F"/>
    <w:rsid w:val="00AB64D1"/>
    <w:rsid w:val="00AF0CFD"/>
    <w:rsid w:val="00B15CB8"/>
    <w:rsid w:val="00BA4C7A"/>
    <w:rsid w:val="00BF53A1"/>
    <w:rsid w:val="00C30683"/>
    <w:rsid w:val="00C75F0F"/>
    <w:rsid w:val="00D11140"/>
    <w:rsid w:val="00D13982"/>
    <w:rsid w:val="00D40800"/>
    <w:rsid w:val="00DB76C7"/>
    <w:rsid w:val="00E678B2"/>
    <w:rsid w:val="00E839D7"/>
    <w:rsid w:val="00E95CA7"/>
    <w:rsid w:val="00EE18C3"/>
    <w:rsid w:val="00EE28EB"/>
    <w:rsid w:val="00EF3868"/>
    <w:rsid w:val="00FB0C2F"/>
    <w:rsid w:val="00FE25A6"/>
    <w:rsid w:val="00FE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F6C37B"/>
  <w15:docId w15:val="{32C474F1-D3D7-46CC-B063-1B8F8D78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A38"/>
    <w:pPr>
      <w:jc w:val="left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1370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21370"/>
  </w:style>
  <w:style w:type="paragraph" w:styleId="Piedepgina">
    <w:name w:val="footer"/>
    <w:basedOn w:val="Normal"/>
    <w:link w:val="PiedepginaCar"/>
    <w:uiPriority w:val="99"/>
    <w:unhideWhenUsed/>
    <w:rsid w:val="00A21370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370"/>
  </w:style>
  <w:style w:type="paragraph" w:styleId="Prrafodelista">
    <w:name w:val="List Paragraph"/>
    <w:aliases w:val="Iz - Párrafo de lista,Sivsa Parrafo,Titulo de Fígura,TITULO A,Titulo parrafo,Punto,NORMAL,Bullet List,FooterText,numbered,Paragraphe de liste1,lp1,Elabora,List Paragraph1,Use Case List Paragraph,Lista vistosa - Énfasis 11,CNBV Parrafo1"/>
    <w:basedOn w:val="Normal"/>
    <w:link w:val="PrrafodelistaCar"/>
    <w:uiPriority w:val="34"/>
    <w:qFormat/>
    <w:rsid w:val="007D7A38"/>
    <w:pPr>
      <w:ind w:left="720"/>
      <w:contextualSpacing/>
      <w:jc w:val="both"/>
    </w:pPr>
    <w:rPr>
      <w:rFonts w:eastAsiaTheme="minorHAnsi"/>
      <w:sz w:val="22"/>
      <w:szCs w:val="22"/>
      <w:lang w:val="es-ES" w:eastAsia="en-US"/>
    </w:rPr>
  </w:style>
  <w:style w:type="character" w:customStyle="1" w:styleId="PrrafodelistaCar">
    <w:name w:val="Párrafo de lista Car"/>
    <w:aliases w:val="Iz - Párrafo de lista Car,Sivsa Parrafo Car,Titulo de Fígura Car,TITULO A Car,Titulo parrafo Car,Punto Car,NORMAL Car,Bullet List Car,FooterText Car,numbered Car,Paragraphe de liste1 Car,lp1 Car,Elabora Car,List Paragraph1 Car"/>
    <w:link w:val="Prrafodelista"/>
    <w:uiPriority w:val="34"/>
    <w:rsid w:val="007D7A38"/>
  </w:style>
  <w:style w:type="character" w:styleId="Hipervnculo">
    <w:name w:val="Hyperlink"/>
    <w:basedOn w:val="Fuentedeprrafopredeter"/>
    <w:uiPriority w:val="99"/>
    <w:unhideWhenUsed/>
    <w:rsid w:val="007D7A38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FB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FB7"/>
    <w:rPr>
      <w:rFonts w:ascii="Segoe UI" w:eastAsiaTheme="minorEastAsia" w:hAnsi="Segoe UI" w:cs="Segoe UI"/>
      <w:sz w:val="18"/>
      <w:szCs w:val="18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07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nderlust-world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wanderlust-world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anderlust-world.com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DB240-0403-784B-8CF5-D2FA9B01F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1722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WDL</dc:creator>
  <cp:keywords/>
  <dc:description/>
  <cp:lastModifiedBy>Antonio Santos</cp:lastModifiedBy>
  <cp:revision>8</cp:revision>
  <cp:lastPrinted>2020-05-06T12:05:00Z</cp:lastPrinted>
  <dcterms:created xsi:type="dcterms:W3CDTF">2020-06-23T08:20:00Z</dcterms:created>
  <dcterms:modified xsi:type="dcterms:W3CDTF">2020-06-23T11:11:00Z</dcterms:modified>
</cp:coreProperties>
</file>